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8DFCB" w14:textId="3AC34DFC" w:rsidR="00E61C14" w:rsidRPr="00605842" w:rsidRDefault="00C83E35" w:rsidP="005A2422">
      <w:pPr>
        <w:rPr>
          <w:b/>
          <w:sz w:val="36"/>
          <w:szCs w:val="36"/>
        </w:rPr>
      </w:pPr>
      <w:r w:rsidRPr="00605842">
        <w:rPr>
          <w:b/>
          <w:sz w:val="36"/>
          <w:szCs w:val="36"/>
        </w:rPr>
        <w:t xml:space="preserve">Analisis Studi Kelayakan Ekonomi Penambangan Sirtu di PT Danang Mandiri Desa </w:t>
      </w:r>
      <w:proofErr w:type="spellStart"/>
      <w:r w:rsidRPr="00605842">
        <w:rPr>
          <w:b/>
          <w:sz w:val="36"/>
          <w:szCs w:val="36"/>
        </w:rPr>
        <w:t>Tuapanaf</w:t>
      </w:r>
      <w:proofErr w:type="spellEnd"/>
      <w:r w:rsidRPr="00605842">
        <w:rPr>
          <w:b/>
          <w:sz w:val="36"/>
          <w:szCs w:val="36"/>
        </w:rPr>
        <w:t xml:space="preserve"> Kecamatan Takari Kabupaten Kupang Provinsi Nusa Tenggara Timur</w:t>
      </w:r>
    </w:p>
    <w:p w14:paraId="7EAE6BB9" w14:textId="77777777" w:rsidR="00E61C14" w:rsidRPr="00605842" w:rsidRDefault="00E61C14" w:rsidP="005A2422">
      <w:pPr>
        <w:widowControl w:val="0"/>
        <w:rPr>
          <w:b/>
        </w:rPr>
      </w:pPr>
    </w:p>
    <w:p w14:paraId="152C4772" w14:textId="39D7368A" w:rsidR="00E61C14" w:rsidRPr="00605842" w:rsidRDefault="00C83E35" w:rsidP="005A2422">
      <w:pPr>
        <w:rPr>
          <w:sz w:val="16"/>
          <w:szCs w:val="16"/>
          <w:vertAlign w:val="superscript"/>
        </w:rPr>
      </w:pPr>
      <w:proofErr w:type="spellStart"/>
      <w:r w:rsidRPr="00605842">
        <w:rPr>
          <w:b/>
        </w:rPr>
        <w:t>Robertho</w:t>
      </w:r>
      <w:proofErr w:type="spellEnd"/>
      <w:r w:rsidRPr="00605842">
        <w:rPr>
          <w:b/>
        </w:rPr>
        <w:t xml:space="preserve"> </w:t>
      </w:r>
      <w:proofErr w:type="spellStart"/>
      <w:r w:rsidRPr="00605842">
        <w:rPr>
          <w:b/>
        </w:rPr>
        <w:t>Kadji</w:t>
      </w:r>
      <w:proofErr w:type="spellEnd"/>
      <w:r w:rsidRPr="00605842">
        <w:rPr>
          <w:b/>
        </w:rPr>
        <w:t xml:space="preserve">*, Irene Augusta </w:t>
      </w:r>
      <w:proofErr w:type="spellStart"/>
      <w:r w:rsidRPr="00605842">
        <w:rPr>
          <w:b/>
        </w:rPr>
        <w:t>Boymau</w:t>
      </w:r>
      <w:proofErr w:type="spellEnd"/>
      <w:r w:rsidRPr="00605842">
        <w:rPr>
          <w:b/>
        </w:rPr>
        <w:t>, Maria Claudia Cindy Bouk</w:t>
      </w:r>
    </w:p>
    <w:p w14:paraId="5699A780" w14:textId="77777777" w:rsidR="00C83E35" w:rsidRPr="00605842" w:rsidRDefault="00C83E35" w:rsidP="005A2422">
      <w:pPr>
        <w:jc w:val="left"/>
        <w:rPr>
          <w:sz w:val="16"/>
          <w:szCs w:val="16"/>
        </w:rPr>
      </w:pPr>
      <w:r w:rsidRPr="00605842">
        <w:rPr>
          <w:sz w:val="16"/>
          <w:szCs w:val="16"/>
        </w:rPr>
        <w:t>Universitas Nusa Cendana</w:t>
      </w:r>
    </w:p>
    <w:p w14:paraId="5FBBAD31" w14:textId="6153B107" w:rsidR="00C83E35" w:rsidRPr="00605842" w:rsidRDefault="00C83E35" w:rsidP="00C83E35">
      <w:pPr>
        <w:spacing w:before="240"/>
        <w:ind w:right="282"/>
        <w:rPr>
          <w:sz w:val="18"/>
          <w:szCs w:val="18"/>
        </w:rPr>
      </w:pPr>
      <w:r w:rsidRPr="00605842">
        <w:rPr>
          <w:b/>
          <w:sz w:val="18"/>
          <w:szCs w:val="18"/>
        </w:rPr>
        <w:t>Abstrak:</w:t>
      </w:r>
      <w:r w:rsidRPr="00605842">
        <w:rPr>
          <w:sz w:val="18"/>
          <w:szCs w:val="18"/>
        </w:rPr>
        <w:t xml:space="preserve"> Penelitian ini menyajikan analisis kelayakan ekonomi terhadap proyek penambangan </w:t>
      </w:r>
      <w:proofErr w:type="spellStart"/>
      <w:r w:rsidRPr="00605842">
        <w:rPr>
          <w:sz w:val="18"/>
          <w:szCs w:val="18"/>
        </w:rPr>
        <w:t>sirtu</w:t>
      </w:r>
      <w:proofErr w:type="spellEnd"/>
      <w:r w:rsidRPr="00605842">
        <w:rPr>
          <w:sz w:val="18"/>
          <w:szCs w:val="18"/>
        </w:rPr>
        <w:t xml:space="preserve"> yang dilakukan oleh PT Danang Mandiri di Desa </w:t>
      </w:r>
      <w:proofErr w:type="spellStart"/>
      <w:r w:rsidRPr="00605842">
        <w:rPr>
          <w:sz w:val="18"/>
          <w:szCs w:val="18"/>
        </w:rPr>
        <w:t>Tuapanaf</w:t>
      </w:r>
      <w:proofErr w:type="spellEnd"/>
      <w:r w:rsidRPr="00605842">
        <w:rPr>
          <w:sz w:val="18"/>
          <w:szCs w:val="18"/>
        </w:rPr>
        <w:t xml:space="preserve">, Kecamatan Takari, Kabupaten Kupang, Provinsi Nusa Tenggara Timur. Proyek ini mencakup area tambang seluas 5 hektar yang beroperasi dengan izin produksi yang sah, berlokasi di wilayah kaya sumber daya mineral yang berperan penting dalam pengembangan ekonomi lokal dan regional. Evaluasi keuangan menggunakan tiga metode utama: </w:t>
      </w:r>
      <w:r w:rsidRPr="00605842">
        <w:rPr>
          <w:i/>
          <w:iCs/>
          <w:sz w:val="18"/>
          <w:szCs w:val="18"/>
        </w:rPr>
        <w:t xml:space="preserve">Net </w:t>
      </w:r>
      <w:proofErr w:type="spellStart"/>
      <w:r w:rsidRPr="00605842">
        <w:rPr>
          <w:i/>
          <w:iCs/>
          <w:sz w:val="18"/>
          <w:szCs w:val="18"/>
        </w:rPr>
        <w:t>Present</w:t>
      </w:r>
      <w:proofErr w:type="spellEnd"/>
      <w:r w:rsidRPr="00605842">
        <w:rPr>
          <w:i/>
          <w:iCs/>
          <w:sz w:val="18"/>
          <w:szCs w:val="18"/>
        </w:rPr>
        <w:t xml:space="preserve"> </w:t>
      </w:r>
      <w:proofErr w:type="spellStart"/>
      <w:r w:rsidRPr="00605842">
        <w:rPr>
          <w:i/>
          <w:iCs/>
          <w:sz w:val="18"/>
          <w:szCs w:val="18"/>
        </w:rPr>
        <w:t>Value</w:t>
      </w:r>
      <w:proofErr w:type="spellEnd"/>
      <w:r w:rsidRPr="00605842">
        <w:rPr>
          <w:sz w:val="18"/>
          <w:szCs w:val="18"/>
        </w:rPr>
        <w:t xml:space="preserve"> (NPV), </w:t>
      </w:r>
      <w:r w:rsidRPr="00605842">
        <w:rPr>
          <w:i/>
          <w:iCs/>
          <w:sz w:val="18"/>
          <w:szCs w:val="18"/>
        </w:rPr>
        <w:t xml:space="preserve">Internal Rate </w:t>
      </w:r>
      <w:proofErr w:type="spellStart"/>
      <w:r w:rsidRPr="00605842">
        <w:rPr>
          <w:i/>
          <w:iCs/>
          <w:sz w:val="18"/>
          <w:szCs w:val="18"/>
        </w:rPr>
        <w:t>of</w:t>
      </w:r>
      <w:proofErr w:type="spellEnd"/>
      <w:r w:rsidRPr="00605842">
        <w:rPr>
          <w:i/>
          <w:iCs/>
          <w:sz w:val="18"/>
          <w:szCs w:val="18"/>
        </w:rPr>
        <w:t xml:space="preserve"> </w:t>
      </w:r>
      <w:proofErr w:type="spellStart"/>
      <w:r w:rsidRPr="00605842">
        <w:rPr>
          <w:i/>
          <w:iCs/>
          <w:sz w:val="18"/>
          <w:szCs w:val="18"/>
        </w:rPr>
        <w:t>Return</w:t>
      </w:r>
      <w:proofErr w:type="spellEnd"/>
      <w:r w:rsidRPr="00605842">
        <w:rPr>
          <w:sz w:val="18"/>
          <w:szCs w:val="18"/>
        </w:rPr>
        <w:t xml:space="preserve"> (IRR), dan </w:t>
      </w:r>
      <w:proofErr w:type="spellStart"/>
      <w:r w:rsidRPr="00605842">
        <w:rPr>
          <w:i/>
          <w:iCs/>
          <w:sz w:val="18"/>
          <w:szCs w:val="18"/>
        </w:rPr>
        <w:t>Payback</w:t>
      </w:r>
      <w:proofErr w:type="spellEnd"/>
      <w:r w:rsidRPr="00605842">
        <w:rPr>
          <w:i/>
          <w:iCs/>
          <w:sz w:val="18"/>
          <w:szCs w:val="18"/>
        </w:rPr>
        <w:t xml:space="preserve"> </w:t>
      </w:r>
      <w:proofErr w:type="spellStart"/>
      <w:r w:rsidRPr="00605842">
        <w:rPr>
          <w:i/>
          <w:iCs/>
          <w:sz w:val="18"/>
          <w:szCs w:val="18"/>
        </w:rPr>
        <w:t>Period</w:t>
      </w:r>
      <w:proofErr w:type="spellEnd"/>
      <w:r w:rsidRPr="00605842">
        <w:rPr>
          <w:sz w:val="18"/>
          <w:szCs w:val="18"/>
        </w:rPr>
        <w:t xml:space="preserve"> (PBP). NPV yang positif sebesar Rp699.390.592,22 menunjukkan bahwa proyek ini menghasilkan nilai ekonomi yang signifikan melebihi investasi awal. IRR sebesar 12,59%. PBP selama 2,77 tahun mencerminkan periode pengembalian modal yang relatif singkat, menandakan risiko likuiditas yang dapat dikelola. Ketiga indikator ini secara kolektif memberikan penilaian menyeluruh terhadap profitabilitas dan risiko, yang sangat penting untuk proyek tambang yang rentan terhadap volatilitas pasar dan ketidakpastian operasional. Integrasi indikator ini mendukung manajemen risiko yang efektif dan pengambilan keputusan yang tepat dan dinyatakan layak secara ekonomis untuk dilaksanakan. Studi ini memberikan dasar yang kuat bagi perusahaan dan pemangku kepentingan dalam melanjutkan kegiatan penambangan dengan keyakinan finansial yang memadai.</w:t>
      </w:r>
    </w:p>
    <w:p w14:paraId="5EBDA57F" w14:textId="6E399ACC" w:rsidR="00E61C14" w:rsidRPr="00605842" w:rsidRDefault="00C83E35" w:rsidP="00C83E35">
      <w:pPr>
        <w:spacing w:before="240"/>
        <w:jc w:val="left"/>
        <w:rPr>
          <w:sz w:val="16"/>
          <w:szCs w:val="16"/>
        </w:rPr>
      </w:pPr>
      <w:r w:rsidRPr="00605842">
        <w:rPr>
          <w:b/>
          <w:sz w:val="18"/>
          <w:szCs w:val="18"/>
        </w:rPr>
        <w:t>Kata kunci:</w:t>
      </w:r>
      <w:r w:rsidRPr="00605842">
        <w:rPr>
          <w:sz w:val="18"/>
          <w:szCs w:val="18"/>
        </w:rPr>
        <w:t xml:space="preserve"> </w:t>
      </w:r>
      <w:r w:rsidRPr="00605842">
        <w:rPr>
          <w:i/>
          <w:iCs/>
          <w:sz w:val="18"/>
          <w:szCs w:val="18"/>
        </w:rPr>
        <w:t xml:space="preserve">Net </w:t>
      </w:r>
      <w:proofErr w:type="spellStart"/>
      <w:r w:rsidRPr="00605842">
        <w:rPr>
          <w:i/>
          <w:iCs/>
          <w:sz w:val="18"/>
          <w:szCs w:val="18"/>
        </w:rPr>
        <w:t>Present</w:t>
      </w:r>
      <w:proofErr w:type="spellEnd"/>
      <w:r w:rsidRPr="00605842">
        <w:rPr>
          <w:i/>
          <w:iCs/>
          <w:sz w:val="18"/>
          <w:szCs w:val="18"/>
        </w:rPr>
        <w:t xml:space="preserve"> </w:t>
      </w:r>
      <w:proofErr w:type="spellStart"/>
      <w:r w:rsidRPr="00605842">
        <w:rPr>
          <w:i/>
          <w:iCs/>
          <w:sz w:val="18"/>
          <w:szCs w:val="18"/>
        </w:rPr>
        <w:t>Value</w:t>
      </w:r>
      <w:proofErr w:type="spellEnd"/>
      <w:r w:rsidRPr="00605842">
        <w:rPr>
          <w:sz w:val="18"/>
          <w:szCs w:val="18"/>
        </w:rPr>
        <w:t xml:space="preserve"> (NPV), </w:t>
      </w:r>
      <w:r w:rsidRPr="00605842">
        <w:rPr>
          <w:i/>
          <w:iCs/>
          <w:sz w:val="18"/>
          <w:szCs w:val="18"/>
        </w:rPr>
        <w:t xml:space="preserve">Internal Rate </w:t>
      </w:r>
      <w:proofErr w:type="spellStart"/>
      <w:r w:rsidRPr="00605842">
        <w:rPr>
          <w:i/>
          <w:iCs/>
          <w:sz w:val="18"/>
          <w:szCs w:val="18"/>
        </w:rPr>
        <w:t>of</w:t>
      </w:r>
      <w:proofErr w:type="spellEnd"/>
      <w:r w:rsidRPr="00605842">
        <w:rPr>
          <w:i/>
          <w:iCs/>
          <w:sz w:val="18"/>
          <w:szCs w:val="18"/>
        </w:rPr>
        <w:t xml:space="preserve"> </w:t>
      </w:r>
      <w:proofErr w:type="spellStart"/>
      <w:r w:rsidRPr="00605842">
        <w:rPr>
          <w:i/>
          <w:iCs/>
          <w:sz w:val="18"/>
          <w:szCs w:val="18"/>
        </w:rPr>
        <w:t>Return</w:t>
      </w:r>
      <w:proofErr w:type="spellEnd"/>
      <w:r w:rsidRPr="00605842">
        <w:rPr>
          <w:sz w:val="18"/>
          <w:szCs w:val="18"/>
        </w:rPr>
        <w:t xml:space="preserve"> (IRR), </w:t>
      </w:r>
      <w:proofErr w:type="spellStart"/>
      <w:r w:rsidRPr="00605842">
        <w:rPr>
          <w:i/>
          <w:iCs/>
          <w:sz w:val="18"/>
          <w:szCs w:val="18"/>
        </w:rPr>
        <w:t>Payback</w:t>
      </w:r>
      <w:proofErr w:type="spellEnd"/>
      <w:r w:rsidRPr="00605842">
        <w:rPr>
          <w:i/>
          <w:iCs/>
          <w:sz w:val="18"/>
          <w:szCs w:val="18"/>
        </w:rPr>
        <w:t xml:space="preserve"> </w:t>
      </w:r>
      <w:proofErr w:type="spellStart"/>
      <w:r w:rsidRPr="00605842">
        <w:rPr>
          <w:i/>
          <w:iCs/>
          <w:sz w:val="18"/>
          <w:szCs w:val="18"/>
        </w:rPr>
        <w:t>Period</w:t>
      </w:r>
      <w:proofErr w:type="spellEnd"/>
      <w:r w:rsidRPr="00605842">
        <w:rPr>
          <w:sz w:val="18"/>
          <w:szCs w:val="18"/>
        </w:rPr>
        <w:t xml:space="preserve"> (PBP)</w:t>
      </w:r>
      <w:r w:rsidR="005A2422" w:rsidRPr="00605842">
        <w:rPr>
          <w:sz w:val="16"/>
          <w:szCs w:val="16"/>
        </w:rPr>
        <w:br/>
      </w:r>
    </w:p>
    <w:tbl>
      <w:tblPr>
        <w:tblStyle w:val="a9"/>
        <w:tblpPr w:leftFromText="180" w:rightFromText="180" w:vertAnchor="text"/>
        <w:tblW w:w="3029" w:type="dxa"/>
        <w:tblLayout w:type="fixed"/>
        <w:tblLook w:val="0000" w:firstRow="0" w:lastRow="0" w:firstColumn="0" w:lastColumn="0" w:noHBand="0" w:noVBand="0"/>
      </w:tblPr>
      <w:tblGrid>
        <w:gridCol w:w="3029"/>
      </w:tblGrid>
      <w:tr w:rsidR="00E61C14" w:rsidRPr="00605842" w14:paraId="61925D8E" w14:textId="77777777">
        <w:trPr>
          <w:trHeight w:val="1241"/>
        </w:trPr>
        <w:tc>
          <w:tcPr>
            <w:tcW w:w="3029" w:type="dxa"/>
          </w:tcPr>
          <w:p w14:paraId="2C82E51C" w14:textId="29C7C3D5" w:rsidR="00E61C14" w:rsidRPr="00605842" w:rsidRDefault="00000000">
            <w:pPr>
              <w:ind w:right="113"/>
              <w:jc w:val="left"/>
              <w:rPr>
                <w:sz w:val="16"/>
                <w:szCs w:val="16"/>
              </w:rPr>
            </w:pPr>
            <w:r w:rsidRPr="00605842">
              <w:rPr>
                <w:sz w:val="16"/>
                <w:szCs w:val="16"/>
              </w:rPr>
              <w:t>*</w:t>
            </w:r>
            <w:proofErr w:type="spellStart"/>
            <w:r w:rsidRPr="00605842">
              <w:rPr>
                <w:sz w:val="16"/>
                <w:szCs w:val="16"/>
              </w:rPr>
              <w:t>Correspondence</w:t>
            </w:r>
            <w:proofErr w:type="spellEnd"/>
            <w:r w:rsidRPr="00605842">
              <w:rPr>
                <w:sz w:val="16"/>
                <w:szCs w:val="16"/>
              </w:rPr>
              <w:t>:</w:t>
            </w:r>
            <w:r w:rsidR="00C83E35" w:rsidRPr="00605842">
              <w:rPr>
                <w:sz w:val="16"/>
                <w:szCs w:val="16"/>
              </w:rPr>
              <w:t xml:space="preserve"> </w:t>
            </w:r>
            <w:proofErr w:type="spellStart"/>
            <w:r w:rsidR="00C83E35" w:rsidRPr="00605842">
              <w:rPr>
                <w:sz w:val="16"/>
                <w:szCs w:val="16"/>
              </w:rPr>
              <w:t>Robertho</w:t>
            </w:r>
            <w:proofErr w:type="spellEnd"/>
            <w:r w:rsidR="00C83E35" w:rsidRPr="00605842">
              <w:rPr>
                <w:sz w:val="16"/>
                <w:szCs w:val="16"/>
              </w:rPr>
              <w:t xml:space="preserve"> </w:t>
            </w:r>
            <w:proofErr w:type="spellStart"/>
            <w:r w:rsidR="00C83E35" w:rsidRPr="00605842">
              <w:rPr>
                <w:sz w:val="16"/>
                <w:szCs w:val="16"/>
              </w:rPr>
              <w:t>Kadji</w:t>
            </w:r>
            <w:proofErr w:type="spellEnd"/>
          </w:p>
          <w:p w14:paraId="349C3332" w14:textId="0E1C1A8B" w:rsidR="00E61C14" w:rsidRPr="00605842" w:rsidRDefault="00000000">
            <w:pPr>
              <w:ind w:right="113"/>
              <w:jc w:val="left"/>
              <w:rPr>
                <w:sz w:val="16"/>
                <w:szCs w:val="16"/>
              </w:rPr>
            </w:pPr>
            <w:r w:rsidRPr="00605842">
              <w:rPr>
                <w:sz w:val="16"/>
                <w:szCs w:val="16"/>
              </w:rPr>
              <w:t>Email:</w:t>
            </w:r>
            <w:r w:rsidR="00C83E35" w:rsidRPr="00605842">
              <w:rPr>
                <w:sz w:val="16"/>
                <w:szCs w:val="16"/>
              </w:rPr>
              <w:t xml:space="preserve"> </w:t>
            </w:r>
            <w:hyperlink r:id="rId9" w:history="1">
              <w:r w:rsidR="00C83E35" w:rsidRPr="00605842">
                <w:rPr>
                  <w:rStyle w:val="Hyperlink"/>
                  <w:sz w:val="16"/>
                  <w:szCs w:val="16"/>
                </w:rPr>
                <w:t>robertho_kadji@staf.undana.ac.id</w:t>
              </w:r>
            </w:hyperlink>
            <w:r w:rsidR="00C83E35" w:rsidRPr="00605842">
              <w:rPr>
                <w:sz w:val="16"/>
                <w:szCs w:val="16"/>
              </w:rPr>
              <w:t xml:space="preserve">  </w:t>
            </w:r>
          </w:p>
          <w:p w14:paraId="6764DEB4" w14:textId="77777777" w:rsidR="00E61C14" w:rsidRPr="00605842" w:rsidRDefault="00E61C14">
            <w:pPr>
              <w:ind w:right="113"/>
              <w:jc w:val="left"/>
              <w:rPr>
                <w:sz w:val="16"/>
                <w:szCs w:val="16"/>
              </w:rPr>
            </w:pPr>
          </w:p>
          <w:p w14:paraId="23C07B8E" w14:textId="537A0712" w:rsidR="00E61C14" w:rsidRPr="00605842" w:rsidRDefault="00000000">
            <w:pPr>
              <w:ind w:right="113"/>
              <w:jc w:val="left"/>
              <w:rPr>
                <w:rFonts w:ascii="SimSun" w:eastAsia="SimSun" w:hAnsi="SimSun" w:cs="SimSun"/>
                <w:sz w:val="16"/>
                <w:szCs w:val="16"/>
              </w:rPr>
            </w:pPr>
            <w:proofErr w:type="spellStart"/>
            <w:r w:rsidRPr="00605842">
              <w:rPr>
                <w:sz w:val="16"/>
                <w:szCs w:val="16"/>
              </w:rPr>
              <w:t>Received</w:t>
            </w:r>
            <w:proofErr w:type="spellEnd"/>
            <w:r w:rsidRPr="00605842">
              <w:rPr>
                <w:sz w:val="16"/>
                <w:szCs w:val="16"/>
              </w:rPr>
              <w:t xml:space="preserve">: </w:t>
            </w:r>
            <w:r w:rsidR="00C83E35" w:rsidRPr="00605842">
              <w:rPr>
                <w:sz w:val="16"/>
                <w:szCs w:val="16"/>
              </w:rPr>
              <w:t>17</w:t>
            </w:r>
            <w:r w:rsidR="005A2422" w:rsidRPr="00605842">
              <w:rPr>
                <w:sz w:val="16"/>
                <w:szCs w:val="16"/>
              </w:rPr>
              <w:t>-0</w:t>
            </w:r>
            <w:r w:rsidR="00400E12" w:rsidRPr="00605842">
              <w:rPr>
                <w:sz w:val="16"/>
                <w:szCs w:val="16"/>
              </w:rPr>
              <w:t>6</w:t>
            </w:r>
            <w:r w:rsidR="005A2422" w:rsidRPr="00605842">
              <w:rPr>
                <w:sz w:val="16"/>
                <w:szCs w:val="16"/>
              </w:rPr>
              <w:t>-2025</w:t>
            </w:r>
          </w:p>
          <w:p w14:paraId="2A50BA19" w14:textId="07AE86C2" w:rsidR="00E61C14" w:rsidRPr="00605842" w:rsidRDefault="00000000">
            <w:pPr>
              <w:ind w:right="113"/>
              <w:jc w:val="left"/>
              <w:rPr>
                <w:sz w:val="16"/>
                <w:szCs w:val="16"/>
              </w:rPr>
            </w:pPr>
            <w:proofErr w:type="spellStart"/>
            <w:r w:rsidRPr="00605842">
              <w:rPr>
                <w:sz w:val="16"/>
                <w:szCs w:val="16"/>
              </w:rPr>
              <w:t>Accepted</w:t>
            </w:r>
            <w:proofErr w:type="spellEnd"/>
            <w:r w:rsidRPr="00605842">
              <w:rPr>
                <w:sz w:val="16"/>
                <w:szCs w:val="16"/>
              </w:rPr>
              <w:t xml:space="preserve">: </w:t>
            </w:r>
            <w:r w:rsidR="00C83E35" w:rsidRPr="00605842">
              <w:rPr>
                <w:sz w:val="16"/>
                <w:szCs w:val="16"/>
              </w:rPr>
              <w:t>24</w:t>
            </w:r>
            <w:r w:rsidR="005A2422" w:rsidRPr="00605842">
              <w:rPr>
                <w:sz w:val="16"/>
                <w:szCs w:val="16"/>
              </w:rPr>
              <w:t>-</w:t>
            </w:r>
            <w:r w:rsidR="00400E12" w:rsidRPr="00605842">
              <w:rPr>
                <w:sz w:val="16"/>
                <w:szCs w:val="16"/>
              </w:rPr>
              <w:t>06</w:t>
            </w:r>
            <w:r w:rsidR="005A2422" w:rsidRPr="00605842">
              <w:rPr>
                <w:sz w:val="16"/>
                <w:szCs w:val="16"/>
              </w:rPr>
              <w:t>-2025</w:t>
            </w:r>
          </w:p>
          <w:p w14:paraId="76001DCE" w14:textId="0762B2ED" w:rsidR="00E61C14" w:rsidRPr="00605842" w:rsidRDefault="00000000">
            <w:pPr>
              <w:ind w:right="113"/>
              <w:jc w:val="left"/>
              <w:rPr>
                <w:sz w:val="16"/>
                <w:szCs w:val="16"/>
              </w:rPr>
            </w:pPr>
            <w:proofErr w:type="spellStart"/>
            <w:r w:rsidRPr="00605842">
              <w:rPr>
                <w:sz w:val="16"/>
                <w:szCs w:val="16"/>
              </w:rPr>
              <w:t>Published</w:t>
            </w:r>
            <w:proofErr w:type="spellEnd"/>
            <w:r w:rsidRPr="00605842">
              <w:rPr>
                <w:sz w:val="16"/>
                <w:szCs w:val="16"/>
              </w:rPr>
              <w:t xml:space="preserve">: </w:t>
            </w:r>
            <w:r w:rsidR="00400E12" w:rsidRPr="00605842">
              <w:rPr>
                <w:sz w:val="16"/>
                <w:szCs w:val="16"/>
              </w:rPr>
              <w:t>30</w:t>
            </w:r>
            <w:r w:rsidR="005A2422" w:rsidRPr="00605842">
              <w:rPr>
                <w:sz w:val="16"/>
                <w:szCs w:val="16"/>
              </w:rPr>
              <w:t>-0</w:t>
            </w:r>
            <w:r w:rsidR="00400E12" w:rsidRPr="00605842">
              <w:rPr>
                <w:sz w:val="16"/>
                <w:szCs w:val="16"/>
              </w:rPr>
              <w:t>6</w:t>
            </w:r>
            <w:r w:rsidR="005A2422" w:rsidRPr="00605842">
              <w:rPr>
                <w:sz w:val="16"/>
                <w:szCs w:val="16"/>
              </w:rPr>
              <w:t>-2025</w:t>
            </w:r>
          </w:p>
          <w:p w14:paraId="7D846809" w14:textId="77777777" w:rsidR="00E61C14" w:rsidRPr="00605842" w:rsidRDefault="00E61C14">
            <w:pPr>
              <w:ind w:right="113"/>
              <w:jc w:val="left"/>
              <w:rPr>
                <w:sz w:val="16"/>
                <w:szCs w:val="16"/>
              </w:rPr>
            </w:pPr>
          </w:p>
          <w:p w14:paraId="5B981961" w14:textId="77777777" w:rsidR="00E61C14" w:rsidRPr="00605842" w:rsidRDefault="00000000">
            <w:pPr>
              <w:ind w:right="113"/>
              <w:jc w:val="left"/>
              <w:rPr>
                <w:sz w:val="16"/>
                <w:szCs w:val="16"/>
              </w:rPr>
            </w:pPr>
            <w:r w:rsidRPr="00605842">
              <w:rPr>
                <w:noProof/>
                <w:sz w:val="16"/>
                <w:szCs w:val="16"/>
              </w:rPr>
              <w:drawing>
                <wp:inline distT="0" distB="0" distL="114300" distR="114300" wp14:anchorId="43357DE0" wp14:editId="762AC992">
                  <wp:extent cx="695325" cy="24701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5325" cy="247015"/>
                          </a:xfrm>
                          <a:prstGeom prst="rect">
                            <a:avLst/>
                          </a:prstGeom>
                          <a:ln/>
                        </pic:spPr>
                      </pic:pic>
                    </a:graphicData>
                  </a:graphic>
                </wp:inline>
              </w:drawing>
            </w:r>
          </w:p>
          <w:p w14:paraId="75127EAB" w14:textId="0272F6CA" w:rsidR="00E61C14" w:rsidRPr="00605842" w:rsidRDefault="00000000">
            <w:pPr>
              <w:ind w:right="113"/>
              <w:rPr>
                <w:sz w:val="14"/>
                <w:szCs w:val="14"/>
              </w:rPr>
            </w:pPr>
            <w:proofErr w:type="spellStart"/>
            <w:r w:rsidRPr="00605842">
              <w:rPr>
                <w:b/>
                <w:sz w:val="16"/>
                <w:szCs w:val="16"/>
              </w:rPr>
              <w:t>Copyright</w:t>
            </w:r>
            <w:proofErr w:type="spellEnd"/>
            <w:r w:rsidRPr="00605842">
              <w:rPr>
                <w:b/>
                <w:sz w:val="16"/>
                <w:szCs w:val="16"/>
              </w:rPr>
              <w:t>:</w:t>
            </w:r>
            <w:r w:rsidRPr="00605842">
              <w:rPr>
                <w:sz w:val="16"/>
                <w:szCs w:val="16"/>
              </w:rPr>
              <w:t xml:space="preserve"> © 202</w:t>
            </w:r>
            <w:r w:rsidR="005A2422" w:rsidRPr="00605842">
              <w:rPr>
                <w:sz w:val="16"/>
                <w:szCs w:val="16"/>
              </w:rPr>
              <w:t>5</w:t>
            </w:r>
            <w:r w:rsidRPr="00605842">
              <w:rPr>
                <w:sz w:val="16"/>
                <w:szCs w:val="16"/>
              </w:rPr>
              <w:t xml:space="preserve"> </w:t>
            </w:r>
            <w:proofErr w:type="spellStart"/>
            <w:r w:rsidRPr="00605842">
              <w:rPr>
                <w:sz w:val="16"/>
                <w:szCs w:val="16"/>
              </w:rPr>
              <w:t>by</w:t>
            </w:r>
            <w:proofErr w:type="spellEnd"/>
            <w:r w:rsidRPr="00605842">
              <w:rPr>
                <w:sz w:val="16"/>
                <w:szCs w:val="16"/>
              </w:rPr>
              <w:t xml:space="preserve"> </w:t>
            </w:r>
            <w:proofErr w:type="spellStart"/>
            <w:r w:rsidRPr="00605842">
              <w:rPr>
                <w:sz w:val="16"/>
                <w:szCs w:val="16"/>
              </w:rPr>
              <w:t>the</w:t>
            </w:r>
            <w:proofErr w:type="spellEnd"/>
            <w:r w:rsidRPr="00605842">
              <w:rPr>
                <w:sz w:val="16"/>
                <w:szCs w:val="16"/>
              </w:rPr>
              <w:t xml:space="preserve"> </w:t>
            </w:r>
            <w:proofErr w:type="spellStart"/>
            <w:r w:rsidRPr="00605842">
              <w:rPr>
                <w:sz w:val="16"/>
                <w:szCs w:val="16"/>
              </w:rPr>
              <w:t>authors</w:t>
            </w:r>
            <w:proofErr w:type="spellEnd"/>
            <w:r w:rsidRPr="00605842">
              <w:rPr>
                <w:sz w:val="16"/>
                <w:szCs w:val="16"/>
              </w:rPr>
              <w:t xml:space="preserve">. </w:t>
            </w:r>
            <w:proofErr w:type="spellStart"/>
            <w:r w:rsidRPr="00605842">
              <w:rPr>
                <w:sz w:val="16"/>
                <w:szCs w:val="16"/>
              </w:rPr>
              <w:t>Submitted</w:t>
            </w:r>
            <w:proofErr w:type="spellEnd"/>
            <w:r w:rsidRPr="00605842">
              <w:rPr>
                <w:sz w:val="16"/>
                <w:szCs w:val="16"/>
              </w:rPr>
              <w:t xml:space="preserve"> </w:t>
            </w:r>
            <w:proofErr w:type="spellStart"/>
            <w:r w:rsidRPr="00605842">
              <w:rPr>
                <w:sz w:val="16"/>
                <w:szCs w:val="16"/>
              </w:rPr>
              <w:t>for</w:t>
            </w:r>
            <w:proofErr w:type="spellEnd"/>
            <w:r w:rsidRPr="00605842">
              <w:rPr>
                <w:sz w:val="16"/>
                <w:szCs w:val="16"/>
              </w:rPr>
              <w:t xml:space="preserve"> open </w:t>
            </w:r>
            <w:proofErr w:type="spellStart"/>
            <w:r w:rsidRPr="00605842">
              <w:rPr>
                <w:sz w:val="16"/>
                <w:szCs w:val="16"/>
              </w:rPr>
              <w:t>access</w:t>
            </w:r>
            <w:proofErr w:type="spellEnd"/>
            <w:r w:rsidRPr="00605842">
              <w:rPr>
                <w:sz w:val="16"/>
                <w:szCs w:val="16"/>
              </w:rPr>
              <w:t xml:space="preserve"> </w:t>
            </w:r>
            <w:proofErr w:type="spellStart"/>
            <w:r w:rsidRPr="00605842">
              <w:rPr>
                <w:sz w:val="16"/>
                <w:szCs w:val="16"/>
              </w:rPr>
              <w:t>publication</w:t>
            </w:r>
            <w:proofErr w:type="spellEnd"/>
            <w:r w:rsidRPr="00605842">
              <w:rPr>
                <w:sz w:val="16"/>
                <w:szCs w:val="16"/>
              </w:rPr>
              <w:t xml:space="preserve"> </w:t>
            </w:r>
            <w:proofErr w:type="spellStart"/>
            <w:r w:rsidRPr="00605842">
              <w:rPr>
                <w:sz w:val="16"/>
                <w:szCs w:val="16"/>
              </w:rPr>
              <w:t>under</w:t>
            </w:r>
            <w:proofErr w:type="spellEnd"/>
            <w:r w:rsidRPr="00605842">
              <w:rPr>
                <w:sz w:val="16"/>
                <w:szCs w:val="16"/>
              </w:rPr>
              <w:t xml:space="preserve"> </w:t>
            </w:r>
            <w:proofErr w:type="spellStart"/>
            <w:r w:rsidRPr="00605842">
              <w:rPr>
                <w:sz w:val="16"/>
                <w:szCs w:val="16"/>
              </w:rPr>
              <w:t>the</w:t>
            </w:r>
            <w:proofErr w:type="spellEnd"/>
            <w:r w:rsidRPr="00605842">
              <w:rPr>
                <w:sz w:val="16"/>
                <w:szCs w:val="16"/>
              </w:rPr>
              <w:t xml:space="preserve"> </w:t>
            </w:r>
            <w:proofErr w:type="spellStart"/>
            <w:r w:rsidRPr="00605842">
              <w:rPr>
                <w:sz w:val="16"/>
                <w:szCs w:val="16"/>
              </w:rPr>
              <w:t>terms</w:t>
            </w:r>
            <w:proofErr w:type="spellEnd"/>
            <w:r w:rsidRPr="00605842">
              <w:rPr>
                <w:sz w:val="16"/>
                <w:szCs w:val="16"/>
              </w:rPr>
              <w:t xml:space="preserve"> </w:t>
            </w:r>
            <w:proofErr w:type="spellStart"/>
            <w:r w:rsidRPr="00605842">
              <w:rPr>
                <w:sz w:val="16"/>
                <w:szCs w:val="16"/>
              </w:rPr>
              <w:t>and</w:t>
            </w:r>
            <w:proofErr w:type="spellEnd"/>
            <w:r w:rsidRPr="00605842">
              <w:rPr>
                <w:sz w:val="16"/>
                <w:szCs w:val="16"/>
              </w:rPr>
              <w:t xml:space="preserve"> </w:t>
            </w:r>
            <w:proofErr w:type="spellStart"/>
            <w:r w:rsidRPr="00605842">
              <w:rPr>
                <w:sz w:val="16"/>
                <w:szCs w:val="16"/>
              </w:rPr>
              <w:t>conditions</w:t>
            </w:r>
            <w:proofErr w:type="spellEnd"/>
            <w:r w:rsidRPr="00605842">
              <w:rPr>
                <w:sz w:val="16"/>
                <w:szCs w:val="16"/>
              </w:rPr>
              <w:t xml:space="preserve"> </w:t>
            </w:r>
            <w:proofErr w:type="spellStart"/>
            <w:r w:rsidRPr="00605842">
              <w:rPr>
                <w:sz w:val="16"/>
                <w:szCs w:val="16"/>
              </w:rPr>
              <w:t>of</w:t>
            </w:r>
            <w:proofErr w:type="spellEnd"/>
            <w:r w:rsidRPr="00605842">
              <w:rPr>
                <w:sz w:val="16"/>
                <w:szCs w:val="16"/>
              </w:rPr>
              <w:t xml:space="preserve"> </w:t>
            </w:r>
            <w:proofErr w:type="spellStart"/>
            <w:r w:rsidRPr="00605842">
              <w:rPr>
                <w:sz w:val="16"/>
                <w:szCs w:val="16"/>
              </w:rPr>
              <w:t>the</w:t>
            </w:r>
            <w:proofErr w:type="spellEnd"/>
            <w:r w:rsidRPr="00605842">
              <w:rPr>
                <w:sz w:val="16"/>
                <w:szCs w:val="16"/>
              </w:rPr>
              <w:t xml:space="preserve"> </w:t>
            </w:r>
            <w:proofErr w:type="spellStart"/>
            <w:r w:rsidRPr="00605842">
              <w:rPr>
                <w:spacing w:val="-12"/>
                <w:sz w:val="16"/>
                <w:szCs w:val="16"/>
              </w:rPr>
              <w:t>Creative</w:t>
            </w:r>
            <w:proofErr w:type="spellEnd"/>
            <w:r w:rsidRPr="00605842">
              <w:rPr>
                <w:spacing w:val="-12"/>
                <w:sz w:val="16"/>
                <w:szCs w:val="16"/>
              </w:rPr>
              <w:t xml:space="preserve"> </w:t>
            </w:r>
            <w:proofErr w:type="spellStart"/>
            <w:r w:rsidRPr="00605842">
              <w:rPr>
                <w:spacing w:val="-12"/>
                <w:sz w:val="16"/>
                <w:szCs w:val="16"/>
              </w:rPr>
              <w:t>Commons</w:t>
            </w:r>
            <w:proofErr w:type="spellEnd"/>
            <w:r w:rsidRPr="00605842">
              <w:rPr>
                <w:spacing w:val="-12"/>
                <w:sz w:val="16"/>
                <w:szCs w:val="16"/>
              </w:rPr>
              <w:t xml:space="preserve"> </w:t>
            </w:r>
            <w:proofErr w:type="spellStart"/>
            <w:r w:rsidRPr="00605842">
              <w:rPr>
                <w:spacing w:val="-12"/>
                <w:sz w:val="16"/>
                <w:szCs w:val="16"/>
              </w:rPr>
              <w:t>Attribution</w:t>
            </w:r>
            <w:proofErr w:type="spellEnd"/>
            <w:r w:rsidRPr="00605842">
              <w:rPr>
                <w:spacing w:val="-12"/>
                <w:sz w:val="16"/>
                <w:szCs w:val="16"/>
              </w:rPr>
              <w:t xml:space="preserve"> (CC BY) </w:t>
            </w:r>
            <w:proofErr w:type="spellStart"/>
            <w:r w:rsidRPr="00605842">
              <w:rPr>
                <w:spacing w:val="-12"/>
                <w:sz w:val="16"/>
                <w:szCs w:val="16"/>
              </w:rPr>
              <w:t>license</w:t>
            </w:r>
            <w:proofErr w:type="spellEnd"/>
            <w:r w:rsidRPr="00605842">
              <w:rPr>
                <w:sz w:val="16"/>
                <w:szCs w:val="16"/>
              </w:rPr>
              <w:t xml:space="preserve"> </w:t>
            </w:r>
            <w:r w:rsidRPr="00605842">
              <w:rPr>
                <w:spacing w:val="-8"/>
                <w:sz w:val="16"/>
                <w:szCs w:val="16"/>
              </w:rPr>
              <w:t>(http://creativecommons.org/licenses/by/4.0/).</w:t>
            </w:r>
          </w:p>
        </w:tc>
      </w:tr>
    </w:tbl>
    <w:p w14:paraId="471BFF1B" w14:textId="4C50500C" w:rsidR="00E61C14" w:rsidRPr="00605842" w:rsidRDefault="00000000" w:rsidP="005A2422">
      <w:pPr>
        <w:ind w:right="282"/>
        <w:rPr>
          <w:i/>
          <w:iCs/>
          <w:sz w:val="18"/>
          <w:szCs w:val="18"/>
        </w:rPr>
      </w:pPr>
      <w:proofErr w:type="spellStart"/>
      <w:r w:rsidRPr="00605842">
        <w:rPr>
          <w:b/>
          <w:i/>
          <w:iCs/>
          <w:sz w:val="18"/>
          <w:szCs w:val="18"/>
        </w:rPr>
        <w:t>Abstract</w:t>
      </w:r>
      <w:proofErr w:type="spellEnd"/>
      <w:r w:rsidRPr="00605842">
        <w:rPr>
          <w:b/>
          <w:i/>
          <w:iCs/>
          <w:sz w:val="18"/>
          <w:szCs w:val="18"/>
        </w:rPr>
        <w:t>:</w:t>
      </w:r>
      <w:r w:rsidR="00400E12" w:rsidRPr="00605842">
        <w:rPr>
          <w:i/>
          <w:iCs/>
          <w:sz w:val="18"/>
          <w:szCs w:val="18"/>
        </w:rPr>
        <w:t xml:space="preserve"> </w:t>
      </w:r>
      <w:proofErr w:type="spellStart"/>
      <w:r w:rsidR="00C83E35" w:rsidRPr="00605842">
        <w:rPr>
          <w:i/>
          <w:iCs/>
          <w:sz w:val="18"/>
          <w:szCs w:val="18"/>
        </w:rPr>
        <w:t>This</w:t>
      </w:r>
      <w:proofErr w:type="spellEnd"/>
      <w:r w:rsidR="00C83E35" w:rsidRPr="00605842">
        <w:rPr>
          <w:i/>
          <w:iCs/>
          <w:sz w:val="18"/>
          <w:szCs w:val="18"/>
        </w:rPr>
        <w:t xml:space="preserve"> </w:t>
      </w:r>
      <w:proofErr w:type="spellStart"/>
      <w:r w:rsidR="00C83E35" w:rsidRPr="00605842">
        <w:rPr>
          <w:i/>
          <w:iCs/>
          <w:sz w:val="18"/>
          <w:szCs w:val="18"/>
        </w:rPr>
        <w:t>research</w:t>
      </w:r>
      <w:proofErr w:type="spellEnd"/>
      <w:r w:rsidR="00C83E35" w:rsidRPr="00605842">
        <w:rPr>
          <w:i/>
          <w:iCs/>
          <w:sz w:val="18"/>
          <w:szCs w:val="18"/>
        </w:rPr>
        <w:t xml:space="preserve"> </w:t>
      </w:r>
      <w:proofErr w:type="spellStart"/>
      <w:r w:rsidR="00C83E35" w:rsidRPr="00605842">
        <w:rPr>
          <w:i/>
          <w:iCs/>
          <w:sz w:val="18"/>
          <w:szCs w:val="18"/>
        </w:rPr>
        <w:t>presents</w:t>
      </w:r>
      <w:proofErr w:type="spellEnd"/>
      <w:r w:rsidR="00C83E35" w:rsidRPr="00605842">
        <w:rPr>
          <w:i/>
          <w:iCs/>
          <w:sz w:val="18"/>
          <w:szCs w:val="18"/>
        </w:rPr>
        <w:t xml:space="preserve"> </w:t>
      </w:r>
      <w:proofErr w:type="spellStart"/>
      <w:r w:rsidR="00C83E35" w:rsidRPr="00605842">
        <w:rPr>
          <w:i/>
          <w:iCs/>
          <w:sz w:val="18"/>
          <w:szCs w:val="18"/>
        </w:rPr>
        <w:t>an</w:t>
      </w:r>
      <w:proofErr w:type="spellEnd"/>
      <w:r w:rsidR="00C83E35" w:rsidRPr="00605842">
        <w:rPr>
          <w:i/>
          <w:iCs/>
          <w:sz w:val="18"/>
          <w:szCs w:val="18"/>
        </w:rPr>
        <w:t xml:space="preserve"> </w:t>
      </w:r>
      <w:proofErr w:type="spellStart"/>
      <w:r w:rsidR="00C83E35" w:rsidRPr="00605842">
        <w:rPr>
          <w:i/>
          <w:iCs/>
          <w:sz w:val="18"/>
          <w:szCs w:val="18"/>
        </w:rPr>
        <w:t>economic</w:t>
      </w:r>
      <w:proofErr w:type="spellEnd"/>
      <w:r w:rsidR="00C83E35" w:rsidRPr="00605842">
        <w:rPr>
          <w:i/>
          <w:iCs/>
          <w:sz w:val="18"/>
          <w:szCs w:val="18"/>
        </w:rPr>
        <w:t xml:space="preserve"> </w:t>
      </w:r>
      <w:proofErr w:type="spellStart"/>
      <w:r w:rsidR="00C83E35" w:rsidRPr="00605842">
        <w:rPr>
          <w:i/>
          <w:iCs/>
          <w:sz w:val="18"/>
          <w:szCs w:val="18"/>
        </w:rPr>
        <w:t>feasibility</w:t>
      </w:r>
      <w:proofErr w:type="spellEnd"/>
      <w:r w:rsidR="00C83E35" w:rsidRPr="00605842">
        <w:rPr>
          <w:i/>
          <w:iCs/>
          <w:sz w:val="18"/>
          <w:szCs w:val="18"/>
        </w:rPr>
        <w:t xml:space="preserve"> </w:t>
      </w:r>
      <w:proofErr w:type="spellStart"/>
      <w:r w:rsidR="00C83E35" w:rsidRPr="00605842">
        <w:rPr>
          <w:i/>
          <w:iCs/>
          <w:sz w:val="18"/>
          <w:szCs w:val="18"/>
        </w:rPr>
        <w:t>analysis</w:t>
      </w:r>
      <w:proofErr w:type="spellEnd"/>
      <w:r w:rsidR="00C83E35" w:rsidRPr="00605842">
        <w:rPr>
          <w:i/>
          <w:iCs/>
          <w:sz w:val="18"/>
          <w:szCs w:val="18"/>
        </w:rPr>
        <w:t xml:space="preserv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the</w:t>
      </w:r>
      <w:proofErr w:type="spellEnd"/>
      <w:r w:rsidR="00C83E35" w:rsidRPr="00605842">
        <w:rPr>
          <w:i/>
          <w:iCs/>
          <w:sz w:val="18"/>
          <w:szCs w:val="18"/>
        </w:rPr>
        <w:t xml:space="preserve"> </w:t>
      </w:r>
      <w:proofErr w:type="spellStart"/>
      <w:r w:rsidR="00C83E35" w:rsidRPr="00605842">
        <w:rPr>
          <w:i/>
          <w:iCs/>
          <w:sz w:val="18"/>
          <w:szCs w:val="18"/>
        </w:rPr>
        <w:t>sand</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gravel </w:t>
      </w:r>
      <w:proofErr w:type="spellStart"/>
      <w:r w:rsidR="00C83E35" w:rsidRPr="00605842">
        <w:rPr>
          <w:i/>
          <w:iCs/>
          <w:sz w:val="18"/>
          <w:szCs w:val="18"/>
        </w:rPr>
        <w:t>mining</w:t>
      </w:r>
      <w:proofErr w:type="spellEnd"/>
      <w:r w:rsidR="00C83E35" w:rsidRPr="00605842">
        <w:rPr>
          <w:i/>
          <w:iCs/>
          <w:sz w:val="18"/>
          <w:szCs w:val="18"/>
        </w:rPr>
        <w:t xml:space="preserve"> </w:t>
      </w:r>
      <w:proofErr w:type="spellStart"/>
      <w:r w:rsidR="00C83E35" w:rsidRPr="00605842">
        <w:rPr>
          <w:i/>
          <w:iCs/>
          <w:sz w:val="18"/>
          <w:szCs w:val="18"/>
        </w:rPr>
        <w:t>project</w:t>
      </w:r>
      <w:proofErr w:type="spellEnd"/>
      <w:r w:rsidR="00C83E35" w:rsidRPr="00605842">
        <w:rPr>
          <w:i/>
          <w:iCs/>
          <w:sz w:val="18"/>
          <w:szCs w:val="18"/>
        </w:rPr>
        <w:t xml:space="preserve"> </w:t>
      </w:r>
      <w:proofErr w:type="spellStart"/>
      <w:r w:rsidR="00C83E35" w:rsidRPr="00605842">
        <w:rPr>
          <w:i/>
          <w:iCs/>
          <w:sz w:val="18"/>
          <w:szCs w:val="18"/>
        </w:rPr>
        <w:t>conducted</w:t>
      </w:r>
      <w:proofErr w:type="spellEnd"/>
      <w:r w:rsidR="00C83E35" w:rsidRPr="00605842">
        <w:rPr>
          <w:i/>
          <w:iCs/>
          <w:sz w:val="18"/>
          <w:szCs w:val="18"/>
        </w:rPr>
        <w:t xml:space="preserve"> </w:t>
      </w:r>
      <w:proofErr w:type="spellStart"/>
      <w:r w:rsidR="00C83E35" w:rsidRPr="00605842">
        <w:rPr>
          <w:i/>
          <w:iCs/>
          <w:sz w:val="18"/>
          <w:szCs w:val="18"/>
        </w:rPr>
        <w:t>by</w:t>
      </w:r>
      <w:proofErr w:type="spellEnd"/>
      <w:r w:rsidR="00C83E35" w:rsidRPr="00605842">
        <w:rPr>
          <w:i/>
          <w:iCs/>
          <w:sz w:val="18"/>
          <w:szCs w:val="18"/>
        </w:rPr>
        <w:t xml:space="preserve"> PT Danang Mandiri in </w:t>
      </w:r>
      <w:proofErr w:type="spellStart"/>
      <w:r w:rsidR="00C83E35" w:rsidRPr="00605842">
        <w:rPr>
          <w:i/>
          <w:iCs/>
          <w:sz w:val="18"/>
          <w:szCs w:val="18"/>
        </w:rPr>
        <w:t>Tuapanaf</w:t>
      </w:r>
      <w:proofErr w:type="spellEnd"/>
      <w:r w:rsidR="00C83E35" w:rsidRPr="00605842">
        <w:rPr>
          <w:i/>
          <w:iCs/>
          <w:sz w:val="18"/>
          <w:szCs w:val="18"/>
        </w:rPr>
        <w:t xml:space="preserve"> </w:t>
      </w:r>
      <w:proofErr w:type="spellStart"/>
      <w:r w:rsidR="00C83E35" w:rsidRPr="00605842">
        <w:rPr>
          <w:i/>
          <w:iCs/>
          <w:sz w:val="18"/>
          <w:szCs w:val="18"/>
        </w:rPr>
        <w:t>Village</w:t>
      </w:r>
      <w:proofErr w:type="spellEnd"/>
      <w:r w:rsidR="00C83E35" w:rsidRPr="00605842">
        <w:rPr>
          <w:i/>
          <w:iCs/>
          <w:sz w:val="18"/>
          <w:szCs w:val="18"/>
        </w:rPr>
        <w:t xml:space="preserve">, Takari </w:t>
      </w:r>
      <w:proofErr w:type="spellStart"/>
      <w:r w:rsidR="00C83E35" w:rsidRPr="00605842">
        <w:rPr>
          <w:i/>
          <w:iCs/>
          <w:sz w:val="18"/>
          <w:szCs w:val="18"/>
        </w:rPr>
        <w:t>District</w:t>
      </w:r>
      <w:proofErr w:type="spellEnd"/>
      <w:r w:rsidR="00C83E35" w:rsidRPr="00605842">
        <w:rPr>
          <w:i/>
          <w:iCs/>
          <w:sz w:val="18"/>
          <w:szCs w:val="18"/>
        </w:rPr>
        <w:t xml:space="preserve">, Kupang Regency, </w:t>
      </w:r>
      <w:proofErr w:type="spellStart"/>
      <w:r w:rsidR="00C83E35" w:rsidRPr="00605842">
        <w:rPr>
          <w:i/>
          <w:iCs/>
          <w:sz w:val="18"/>
          <w:szCs w:val="18"/>
        </w:rPr>
        <w:t>East</w:t>
      </w:r>
      <w:proofErr w:type="spellEnd"/>
      <w:r w:rsidR="00C83E35" w:rsidRPr="00605842">
        <w:rPr>
          <w:i/>
          <w:iCs/>
          <w:sz w:val="18"/>
          <w:szCs w:val="18"/>
        </w:rPr>
        <w:t xml:space="preserve"> Nusa Tenggara </w:t>
      </w:r>
      <w:proofErr w:type="spellStart"/>
      <w:r w:rsidR="00C83E35" w:rsidRPr="00605842">
        <w:rPr>
          <w:i/>
          <w:iCs/>
          <w:sz w:val="18"/>
          <w:szCs w:val="18"/>
        </w:rPr>
        <w:t>Province</w:t>
      </w:r>
      <w:proofErr w:type="spellEnd"/>
      <w:r w:rsidR="00C83E35" w:rsidRPr="00605842">
        <w:rPr>
          <w:i/>
          <w:iCs/>
          <w:sz w:val="18"/>
          <w:szCs w:val="18"/>
        </w:rPr>
        <w:t xml:space="preserve">. </w:t>
      </w:r>
      <w:proofErr w:type="spellStart"/>
      <w:r w:rsidR="00C83E35" w:rsidRPr="00605842">
        <w:rPr>
          <w:i/>
          <w:iCs/>
          <w:sz w:val="18"/>
          <w:szCs w:val="18"/>
        </w:rPr>
        <w:t>This</w:t>
      </w:r>
      <w:proofErr w:type="spellEnd"/>
      <w:r w:rsidR="00C83E35" w:rsidRPr="00605842">
        <w:rPr>
          <w:i/>
          <w:iCs/>
          <w:sz w:val="18"/>
          <w:szCs w:val="18"/>
        </w:rPr>
        <w:t xml:space="preserve"> </w:t>
      </w:r>
      <w:proofErr w:type="spellStart"/>
      <w:r w:rsidR="00C83E35" w:rsidRPr="00605842">
        <w:rPr>
          <w:i/>
          <w:iCs/>
          <w:sz w:val="18"/>
          <w:szCs w:val="18"/>
        </w:rPr>
        <w:t>project</w:t>
      </w:r>
      <w:proofErr w:type="spellEnd"/>
      <w:r w:rsidR="00C83E35" w:rsidRPr="00605842">
        <w:rPr>
          <w:i/>
          <w:iCs/>
          <w:sz w:val="18"/>
          <w:szCs w:val="18"/>
        </w:rPr>
        <w:t xml:space="preserve"> </w:t>
      </w:r>
      <w:proofErr w:type="spellStart"/>
      <w:r w:rsidR="00C83E35" w:rsidRPr="00605842">
        <w:rPr>
          <w:i/>
          <w:iCs/>
          <w:sz w:val="18"/>
          <w:szCs w:val="18"/>
        </w:rPr>
        <w:t>covers</w:t>
      </w:r>
      <w:proofErr w:type="spellEnd"/>
      <w:r w:rsidR="00C83E35" w:rsidRPr="00605842">
        <w:rPr>
          <w:i/>
          <w:iCs/>
          <w:sz w:val="18"/>
          <w:szCs w:val="18"/>
        </w:rPr>
        <w:t xml:space="preserve"> a </w:t>
      </w:r>
      <w:proofErr w:type="spellStart"/>
      <w:r w:rsidR="00C83E35" w:rsidRPr="00605842">
        <w:rPr>
          <w:i/>
          <w:iCs/>
          <w:sz w:val="18"/>
          <w:szCs w:val="18"/>
        </w:rPr>
        <w:t>mining</w:t>
      </w:r>
      <w:proofErr w:type="spellEnd"/>
      <w:r w:rsidR="00C83E35" w:rsidRPr="00605842">
        <w:rPr>
          <w:i/>
          <w:iCs/>
          <w:sz w:val="18"/>
          <w:szCs w:val="18"/>
        </w:rPr>
        <w:t xml:space="preserve"> area </w:t>
      </w:r>
      <w:proofErr w:type="spellStart"/>
      <w:r w:rsidR="00C83E35" w:rsidRPr="00605842">
        <w:rPr>
          <w:i/>
          <w:iCs/>
          <w:sz w:val="18"/>
          <w:szCs w:val="18"/>
        </w:rPr>
        <w:t>of</w:t>
      </w:r>
      <w:proofErr w:type="spellEnd"/>
      <w:r w:rsidR="00C83E35" w:rsidRPr="00605842">
        <w:rPr>
          <w:i/>
          <w:iCs/>
          <w:sz w:val="18"/>
          <w:szCs w:val="18"/>
        </w:rPr>
        <w:t xml:space="preserve"> 5 </w:t>
      </w:r>
      <w:proofErr w:type="spellStart"/>
      <w:r w:rsidR="00C83E35" w:rsidRPr="00605842">
        <w:rPr>
          <w:i/>
          <w:iCs/>
          <w:sz w:val="18"/>
          <w:szCs w:val="18"/>
        </w:rPr>
        <w:t>hectares</w:t>
      </w:r>
      <w:proofErr w:type="spellEnd"/>
      <w:r w:rsidR="00C83E35" w:rsidRPr="00605842">
        <w:rPr>
          <w:i/>
          <w:iCs/>
          <w:sz w:val="18"/>
          <w:szCs w:val="18"/>
        </w:rPr>
        <w:t xml:space="preserve"> </w:t>
      </w:r>
      <w:proofErr w:type="spellStart"/>
      <w:r w:rsidR="00C83E35" w:rsidRPr="00605842">
        <w:rPr>
          <w:i/>
          <w:iCs/>
          <w:sz w:val="18"/>
          <w:szCs w:val="18"/>
        </w:rPr>
        <w:t>operating</w:t>
      </w:r>
      <w:proofErr w:type="spellEnd"/>
      <w:r w:rsidR="00C83E35" w:rsidRPr="00605842">
        <w:rPr>
          <w:i/>
          <w:iCs/>
          <w:sz w:val="18"/>
          <w:szCs w:val="18"/>
        </w:rPr>
        <w:t xml:space="preserve"> </w:t>
      </w:r>
      <w:proofErr w:type="spellStart"/>
      <w:r w:rsidR="00C83E35" w:rsidRPr="00605842">
        <w:rPr>
          <w:i/>
          <w:iCs/>
          <w:sz w:val="18"/>
          <w:szCs w:val="18"/>
        </w:rPr>
        <w:t>with</w:t>
      </w:r>
      <w:proofErr w:type="spellEnd"/>
      <w:r w:rsidR="00C83E35" w:rsidRPr="00605842">
        <w:rPr>
          <w:i/>
          <w:iCs/>
          <w:sz w:val="18"/>
          <w:szCs w:val="18"/>
        </w:rPr>
        <w:t xml:space="preserve"> a valid </w:t>
      </w:r>
      <w:proofErr w:type="spellStart"/>
      <w:r w:rsidR="00C83E35" w:rsidRPr="00605842">
        <w:rPr>
          <w:i/>
          <w:iCs/>
          <w:sz w:val="18"/>
          <w:szCs w:val="18"/>
        </w:rPr>
        <w:t>production</w:t>
      </w:r>
      <w:proofErr w:type="spellEnd"/>
      <w:r w:rsidR="00C83E35" w:rsidRPr="00605842">
        <w:rPr>
          <w:i/>
          <w:iCs/>
          <w:sz w:val="18"/>
          <w:szCs w:val="18"/>
        </w:rPr>
        <w:t xml:space="preserve"> </w:t>
      </w:r>
      <w:proofErr w:type="spellStart"/>
      <w:r w:rsidR="00C83E35" w:rsidRPr="00605842">
        <w:rPr>
          <w:i/>
          <w:iCs/>
          <w:sz w:val="18"/>
          <w:szCs w:val="18"/>
        </w:rPr>
        <w:t>permit</w:t>
      </w:r>
      <w:proofErr w:type="spellEnd"/>
      <w:r w:rsidR="00C83E35" w:rsidRPr="00605842">
        <w:rPr>
          <w:i/>
          <w:iCs/>
          <w:sz w:val="18"/>
          <w:szCs w:val="18"/>
        </w:rPr>
        <w:t xml:space="preserve">, </w:t>
      </w:r>
      <w:proofErr w:type="spellStart"/>
      <w:r w:rsidR="00C83E35" w:rsidRPr="00605842">
        <w:rPr>
          <w:i/>
          <w:iCs/>
          <w:sz w:val="18"/>
          <w:szCs w:val="18"/>
        </w:rPr>
        <w:t>located</w:t>
      </w:r>
      <w:proofErr w:type="spellEnd"/>
      <w:r w:rsidR="00C83E35" w:rsidRPr="00605842">
        <w:rPr>
          <w:i/>
          <w:iCs/>
          <w:sz w:val="18"/>
          <w:szCs w:val="18"/>
        </w:rPr>
        <w:t xml:space="preserve"> in a region </w:t>
      </w:r>
      <w:proofErr w:type="spellStart"/>
      <w:r w:rsidR="00C83E35" w:rsidRPr="00605842">
        <w:rPr>
          <w:i/>
          <w:iCs/>
          <w:sz w:val="18"/>
          <w:szCs w:val="18"/>
        </w:rPr>
        <w:t>rich</w:t>
      </w:r>
      <w:proofErr w:type="spellEnd"/>
      <w:r w:rsidR="00C83E35" w:rsidRPr="00605842">
        <w:rPr>
          <w:i/>
          <w:iCs/>
          <w:sz w:val="18"/>
          <w:szCs w:val="18"/>
        </w:rPr>
        <w:t xml:space="preserve"> in mineral </w:t>
      </w:r>
      <w:proofErr w:type="spellStart"/>
      <w:r w:rsidR="00C83E35" w:rsidRPr="00605842">
        <w:rPr>
          <w:i/>
          <w:iCs/>
          <w:sz w:val="18"/>
          <w:szCs w:val="18"/>
        </w:rPr>
        <w:t>resources</w:t>
      </w:r>
      <w:proofErr w:type="spellEnd"/>
      <w:r w:rsidR="00C83E35" w:rsidRPr="00605842">
        <w:rPr>
          <w:i/>
          <w:iCs/>
          <w:sz w:val="18"/>
          <w:szCs w:val="18"/>
        </w:rPr>
        <w:t xml:space="preserve"> </w:t>
      </w:r>
      <w:proofErr w:type="spellStart"/>
      <w:r w:rsidR="00C83E35" w:rsidRPr="00605842">
        <w:rPr>
          <w:i/>
          <w:iCs/>
          <w:sz w:val="18"/>
          <w:szCs w:val="18"/>
        </w:rPr>
        <w:t>that</w:t>
      </w:r>
      <w:proofErr w:type="spellEnd"/>
      <w:r w:rsidR="00C83E35" w:rsidRPr="00605842">
        <w:rPr>
          <w:i/>
          <w:iCs/>
          <w:sz w:val="18"/>
          <w:szCs w:val="18"/>
        </w:rPr>
        <w:t xml:space="preserve"> </w:t>
      </w:r>
      <w:proofErr w:type="spellStart"/>
      <w:r w:rsidR="00C83E35" w:rsidRPr="00605842">
        <w:rPr>
          <w:i/>
          <w:iCs/>
          <w:sz w:val="18"/>
          <w:szCs w:val="18"/>
        </w:rPr>
        <w:t>play</w:t>
      </w:r>
      <w:proofErr w:type="spellEnd"/>
      <w:r w:rsidR="00C83E35" w:rsidRPr="00605842">
        <w:rPr>
          <w:i/>
          <w:iCs/>
          <w:sz w:val="18"/>
          <w:szCs w:val="18"/>
        </w:rPr>
        <w:t xml:space="preserve"> </w:t>
      </w:r>
      <w:proofErr w:type="spellStart"/>
      <w:r w:rsidR="00C83E35" w:rsidRPr="00605842">
        <w:rPr>
          <w:i/>
          <w:iCs/>
          <w:sz w:val="18"/>
          <w:szCs w:val="18"/>
        </w:rPr>
        <w:t>an</w:t>
      </w:r>
      <w:proofErr w:type="spellEnd"/>
      <w:r w:rsidR="00C83E35" w:rsidRPr="00605842">
        <w:rPr>
          <w:i/>
          <w:iCs/>
          <w:sz w:val="18"/>
          <w:szCs w:val="18"/>
        </w:rPr>
        <w:t xml:space="preserve"> </w:t>
      </w:r>
      <w:proofErr w:type="spellStart"/>
      <w:r w:rsidR="00C83E35" w:rsidRPr="00605842">
        <w:rPr>
          <w:i/>
          <w:iCs/>
          <w:sz w:val="18"/>
          <w:szCs w:val="18"/>
        </w:rPr>
        <w:t>important</w:t>
      </w:r>
      <w:proofErr w:type="spellEnd"/>
      <w:r w:rsidR="00C83E35" w:rsidRPr="00605842">
        <w:rPr>
          <w:i/>
          <w:iCs/>
          <w:sz w:val="18"/>
          <w:szCs w:val="18"/>
        </w:rPr>
        <w:t xml:space="preserve"> </w:t>
      </w:r>
      <w:proofErr w:type="spellStart"/>
      <w:r w:rsidR="00C83E35" w:rsidRPr="00605842">
        <w:rPr>
          <w:i/>
          <w:iCs/>
          <w:sz w:val="18"/>
          <w:szCs w:val="18"/>
        </w:rPr>
        <w:t>role</w:t>
      </w:r>
      <w:proofErr w:type="spellEnd"/>
      <w:r w:rsidR="00C83E35" w:rsidRPr="00605842">
        <w:rPr>
          <w:i/>
          <w:iCs/>
          <w:sz w:val="18"/>
          <w:szCs w:val="18"/>
        </w:rPr>
        <w:t xml:space="preserve"> in </w:t>
      </w:r>
      <w:proofErr w:type="spellStart"/>
      <w:r w:rsidR="00C83E35" w:rsidRPr="00605842">
        <w:rPr>
          <w:i/>
          <w:iCs/>
          <w:sz w:val="18"/>
          <w:szCs w:val="18"/>
        </w:rPr>
        <w:t>the</w:t>
      </w:r>
      <w:proofErr w:type="spellEnd"/>
      <w:r w:rsidR="00C83E35" w:rsidRPr="00605842">
        <w:rPr>
          <w:i/>
          <w:iCs/>
          <w:sz w:val="18"/>
          <w:szCs w:val="18"/>
        </w:rPr>
        <w:t xml:space="preserve"> </w:t>
      </w:r>
      <w:proofErr w:type="spellStart"/>
      <w:r w:rsidR="00C83E35" w:rsidRPr="00605842">
        <w:rPr>
          <w:i/>
          <w:iCs/>
          <w:sz w:val="18"/>
          <w:szCs w:val="18"/>
        </w:rPr>
        <w:t>development</w:t>
      </w:r>
      <w:proofErr w:type="spellEnd"/>
      <w:r w:rsidR="00C83E35" w:rsidRPr="00605842">
        <w:rPr>
          <w:i/>
          <w:iCs/>
          <w:sz w:val="18"/>
          <w:szCs w:val="18"/>
        </w:rPr>
        <w:t xml:space="preserv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the</w:t>
      </w:r>
      <w:proofErr w:type="spellEnd"/>
      <w:r w:rsidR="00C83E35" w:rsidRPr="00605842">
        <w:rPr>
          <w:i/>
          <w:iCs/>
          <w:sz w:val="18"/>
          <w:szCs w:val="18"/>
        </w:rPr>
        <w:t xml:space="preserve"> </w:t>
      </w:r>
      <w:proofErr w:type="spellStart"/>
      <w:r w:rsidR="00C83E35" w:rsidRPr="00605842">
        <w:rPr>
          <w:i/>
          <w:iCs/>
          <w:sz w:val="18"/>
          <w:szCs w:val="18"/>
        </w:rPr>
        <w:t>local</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regional </w:t>
      </w:r>
      <w:proofErr w:type="spellStart"/>
      <w:r w:rsidR="00C83E35" w:rsidRPr="00605842">
        <w:rPr>
          <w:i/>
          <w:iCs/>
          <w:sz w:val="18"/>
          <w:szCs w:val="18"/>
        </w:rPr>
        <w:t>economy</w:t>
      </w:r>
      <w:proofErr w:type="spellEnd"/>
      <w:r w:rsidR="00C83E35" w:rsidRPr="00605842">
        <w:rPr>
          <w:i/>
          <w:iCs/>
          <w:sz w:val="18"/>
          <w:szCs w:val="18"/>
        </w:rPr>
        <w:t xml:space="preserve">. Financial </w:t>
      </w:r>
      <w:proofErr w:type="spellStart"/>
      <w:r w:rsidR="00C83E35" w:rsidRPr="00605842">
        <w:rPr>
          <w:i/>
          <w:iCs/>
          <w:sz w:val="18"/>
          <w:szCs w:val="18"/>
        </w:rPr>
        <w:t>evaluation</w:t>
      </w:r>
      <w:proofErr w:type="spellEnd"/>
      <w:r w:rsidR="00C83E35" w:rsidRPr="00605842">
        <w:rPr>
          <w:i/>
          <w:iCs/>
          <w:sz w:val="18"/>
          <w:szCs w:val="18"/>
        </w:rPr>
        <w:t xml:space="preserve"> </w:t>
      </w:r>
      <w:proofErr w:type="spellStart"/>
      <w:r w:rsidR="00C83E35" w:rsidRPr="00605842">
        <w:rPr>
          <w:i/>
          <w:iCs/>
          <w:sz w:val="18"/>
          <w:szCs w:val="18"/>
        </w:rPr>
        <w:t>uses</w:t>
      </w:r>
      <w:proofErr w:type="spellEnd"/>
      <w:r w:rsidR="00C83E35" w:rsidRPr="00605842">
        <w:rPr>
          <w:i/>
          <w:iCs/>
          <w:sz w:val="18"/>
          <w:szCs w:val="18"/>
        </w:rPr>
        <w:t xml:space="preserve"> </w:t>
      </w:r>
      <w:proofErr w:type="spellStart"/>
      <w:r w:rsidR="00C83E35" w:rsidRPr="00605842">
        <w:rPr>
          <w:i/>
          <w:iCs/>
          <w:sz w:val="18"/>
          <w:szCs w:val="18"/>
        </w:rPr>
        <w:t>three</w:t>
      </w:r>
      <w:proofErr w:type="spellEnd"/>
      <w:r w:rsidR="00C83E35" w:rsidRPr="00605842">
        <w:rPr>
          <w:i/>
          <w:iCs/>
          <w:sz w:val="18"/>
          <w:szCs w:val="18"/>
        </w:rPr>
        <w:t xml:space="preserve"> main </w:t>
      </w:r>
      <w:proofErr w:type="spellStart"/>
      <w:r w:rsidR="00C83E35" w:rsidRPr="00605842">
        <w:rPr>
          <w:i/>
          <w:iCs/>
          <w:sz w:val="18"/>
          <w:szCs w:val="18"/>
        </w:rPr>
        <w:t>methods</w:t>
      </w:r>
      <w:proofErr w:type="spellEnd"/>
      <w:r w:rsidR="00C83E35" w:rsidRPr="00605842">
        <w:rPr>
          <w:i/>
          <w:iCs/>
          <w:sz w:val="18"/>
          <w:szCs w:val="18"/>
        </w:rPr>
        <w:t xml:space="preserve">: Net </w:t>
      </w:r>
      <w:proofErr w:type="spellStart"/>
      <w:r w:rsidR="00C83E35" w:rsidRPr="00605842">
        <w:rPr>
          <w:i/>
          <w:iCs/>
          <w:sz w:val="18"/>
          <w:szCs w:val="18"/>
        </w:rPr>
        <w:t>Present</w:t>
      </w:r>
      <w:proofErr w:type="spellEnd"/>
      <w:r w:rsidR="00C83E35" w:rsidRPr="00605842">
        <w:rPr>
          <w:i/>
          <w:iCs/>
          <w:sz w:val="18"/>
          <w:szCs w:val="18"/>
        </w:rPr>
        <w:t xml:space="preserve"> </w:t>
      </w:r>
      <w:proofErr w:type="spellStart"/>
      <w:r w:rsidR="00C83E35" w:rsidRPr="00605842">
        <w:rPr>
          <w:i/>
          <w:iCs/>
          <w:sz w:val="18"/>
          <w:szCs w:val="18"/>
        </w:rPr>
        <w:t>Value</w:t>
      </w:r>
      <w:proofErr w:type="spellEnd"/>
      <w:r w:rsidR="00C83E35" w:rsidRPr="00605842">
        <w:rPr>
          <w:i/>
          <w:iCs/>
          <w:sz w:val="18"/>
          <w:szCs w:val="18"/>
        </w:rPr>
        <w:t xml:space="preserve"> (NPV), Internal Rate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Return</w:t>
      </w:r>
      <w:proofErr w:type="spellEnd"/>
      <w:r w:rsidR="00C83E35" w:rsidRPr="00605842">
        <w:rPr>
          <w:i/>
          <w:iCs/>
          <w:sz w:val="18"/>
          <w:szCs w:val="18"/>
        </w:rPr>
        <w:t xml:space="preserve"> (IRR),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Payback</w:t>
      </w:r>
      <w:proofErr w:type="spellEnd"/>
      <w:r w:rsidR="00C83E35" w:rsidRPr="00605842">
        <w:rPr>
          <w:i/>
          <w:iCs/>
          <w:sz w:val="18"/>
          <w:szCs w:val="18"/>
        </w:rPr>
        <w:t xml:space="preserve"> </w:t>
      </w:r>
      <w:proofErr w:type="spellStart"/>
      <w:r w:rsidR="00C83E35" w:rsidRPr="00605842">
        <w:rPr>
          <w:i/>
          <w:iCs/>
          <w:sz w:val="18"/>
          <w:szCs w:val="18"/>
        </w:rPr>
        <w:t>Period</w:t>
      </w:r>
      <w:proofErr w:type="spellEnd"/>
      <w:r w:rsidR="00C83E35" w:rsidRPr="00605842">
        <w:rPr>
          <w:i/>
          <w:iCs/>
          <w:sz w:val="18"/>
          <w:szCs w:val="18"/>
        </w:rPr>
        <w:t xml:space="preserve"> (PBP). A </w:t>
      </w:r>
      <w:proofErr w:type="spellStart"/>
      <w:r w:rsidR="00C83E35" w:rsidRPr="00605842">
        <w:rPr>
          <w:i/>
          <w:iCs/>
          <w:sz w:val="18"/>
          <w:szCs w:val="18"/>
        </w:rPr>
        <w:t>positive</w:t>
      </w:r>
      <w:proofErr w:type="spellEnd"/>
      <w:r w:rsidR="00C83E35" w:rsidRPr="00605842">
        <w:rPr>
          <w:i/>
          <w:iCs/>
          <w:sz w:val="18"/>
          <w:szCs w:val="18"/>
        </w:rPr>
        <w:t xml:space="preserve"> NPV </w:t>
      </w:r>
      <w:proofErr w:type="spellStart"/>
      <w:r w:rsidR="00C83E35" w:rsidRPr="00605842">
        <w:rPr>
          <w:i/>
          <w:iCs/>
          <w:sz w:val="18"/>
          <w:szCs w:val="18"/>
        </w:rPr>
        <w:t>of</w:t>
      </w:r>
      <w:proofErr w:type="spellEnd"/>
      <w:r w:rsidR="00C83E35" w:rsidRPr="00605842">
        <w:rPr>
          <w:i/>
          <w:iCs/>
          <w:sz w:val="18"/>
          <w:szCs w:val="18"/>
        </w:rPr>
        <w:t xml:space="preserve"> Rp699,390,592.22 </w:t>
      </w:r>
      <w:proofErr w:type="spellStart"/>
      <w:r w:rsidR="00C83E35" w:rsidRPr="00605842">
        <w:rPr>
          <w:i/>
          <w:iCs/>
          <w:sz w:val="18"/>
          <w:szCs w:val="18"/>
        </w:rPr>
        <w:t>indicates</w:t>
      </w:r>
      <w:proofErr w:type="spellEnd"/>
      <w:r w:rsidR="00C83E35" w:rsidRPr="00605842">
        <w:rPr>
          <w:i/>
          <w:iCs/>
          <w:sz w:val="18"/>
          <w:szCs w:val="18"/>
        </w:rPr>
        <w:t xml:space="preserve"> </w:t>
      </w:r>
      <w:proofErr w:type="spellStart"/>
      <w:r w:rsidR="00C83E35" w:rsidRPr="00605842">
        <w:rPr>
          <w:i/>
          <w:iCs/>
          <w:sz w:val="18"/>
          <w:szCs w:val="18"/>
        </w:rPr>
        <w:t>that</w:t>
      </w:r>
      <w:proofErr w:type="spellEnd"/>
      <w:r w:rsidR="00C83E35" w:rsidRPr="00605842">
        <w:rPr>
          <w:i/>
          <w:iCs/>
          <w:sz w:val="18"/>
          <w:szCs w:val="18"/>
        </w:rPr>
        <w:t xml:space="preserve"> </w:t>
      </w:r>
      <w:proofErr w:type="spellStart"/>
      <w:r w:rsidR="00C83E35" w:rsidRPr="00605842">
        <w:rPr>
          <w:i/>
          <w:iCs/>
          <w:sz w:val="18"/>
          <w:szCs w:val="18"/>
        </w:rPr>
        <w:t>this</w:t>
      </w:r>
      <w:proofErr w:type="spellEnd"/>
      <w:r w:rsidR="00C83E35" w:rsidRPr="00605842">
        <w:rPr>
          <w:i/>
          <w:iCs/>
          <w:sz w:val="18"/>
          <w:szCs w:val="18"/>
        </w:rPr>
        <w:t xml:space="preserve"> </w:t>
      </w:r>
      <w:proofErr w:type="spellStart"/>
      <w:r w:rsidR="00C83E35" w:rsidRPr="00605842">
        <w:rPr>
          <w:i/>
          <w:iCs/>
          <w:sz w:val="18"/>
          <w:szCs w:val="18"/>
        </w:rPr>
        <w:t>project</w:t>
      </w:r>
      <w:proofErr w:type="spellEnd"/>
      <w:r w:rsidR="00C83E35" w:rsidRPr="00605842">
        <w:rPr>
          <w:i/>
          <w:iCs/>
          <w:sz w:val="18"/>
          <w:szCs w:val="18"/>
        </w:rPr>
        <w:t xml:space="preserve"> </w:t>
      </w:r>
      <w:proofErr w:type="spellStart"/>
      <w:r w:rsidR="00C83E35" w:rsidRPr="00605842">
        <w:rPr>
          <w:i/>
          <w:iCs/>
          <w:sz w:val="18"/>
          <w:szCs w:val="18"/>
        </w:rPr>
        <w:t>generates</w:t>
      </w:r>
      <w:proofErr w:type="spellEnd"/>
      <w:r w:rsidR="00C83E35" w:rsidRPr="00605842">
        <w:rPr>
          <w:i/>
          <w:iCs/>
          <w:sz w:val="18"/>
          <w:szCs w:val="18"/>
        </w:rPr>
        <w:t xml:space="preserve"> </w:t>
      </w:r>
      <w:proofErr w:type="spellStart"/>
      <w:r w:rsidR="00C83E35" w:rsidRPr="00605842">
        <w:rPr>
          <w:i/>
          <w:iCs/>
          <w:sz w:val="18"/>
          <w:szCs w:val="18"/>
        </w:rPr>
        <w:t>significant</w:t>
      </w:r>
      <w:proofErr w:type="spellEnd"/>
      <w:r w:rsidR="00C83E35" w:rsidRPr="00605842">
        <w:rPr>
          <w:i/>
          <w:iCs/>
          <w:sz w:val="18"/>
          <w:szCs w:val="18"/>
        </w:rPr>
        <w:t xml:space="preserve"> </w:t>
      </w:r>
      <w:proofErr w:type="spellStart"/>
      <w:r w:rsidR="00C83E35" w:rsidRPr="00605842">
        <w:rPr>
          <w:i/>
          <w:iCs/>
          <w:sz w:val="18"/>
          <w:szCs w:val="18"/>
        </w:rPr>
        <w:t>economic</w:t>
      </w:r>
      <w:proofErr w:type="spellEnd"/>
      <w:r w:rsidR="00C83E35" w:rsidRPr="00605842">
        <w:rPr>
          <w:i/>
          <w:iCs/>
          <w:sz w:val="18"/>
          <w:szCs w:val="18"/>
        </w:rPr>
        <w:t xml:space="preserve"> </w:t>
      </w:r>
      <w:proofErr w:type="spellStart"/>
      <w:r w:rsidR="00C83E35" w:rsidRPr="00605842">
        <w:rPr>
          <w:i/>
          <w:iCs/>
          <w:sz w:val="18"/>
          <w:szCs w:val="18"/>
        </w:rPr>
        <w:t>value</w:t>
      </w:r>
      <w:proofErr w:type="spellEnd"/>
      <w:r w:rsidR="00C83E35" w:rsidRPr="00605842">
        <w:rPr>
          <w:i/>
          <w:iCs/>
          <w:sz w:val="18"/>
          <w:szCs w:val="18"/>
        </w:rPr>
        <w:t xml:space="preserve"> </w:t>
      </w:r>
      <w:proofErr w:type="spellStart"/>
      <w:r w:rsidR="00C83E35" w:rsidRPr="00605842">
        <w:rPr>
          <w:i/>
          <w:iCs/>
          <w:sz w:val="18"/>
          <w:szCs w:val="18"/>
        </w:rPr>
        <w:t>exceeding</w:t>
      </w:r>
      <w:proofErr w:type="spellEnd"/>
      <w:r w:rsidR="00C83E35" w:rsidRPr="00605842">
        <w:rPr>
          <w:i/>
          <w:iCs/>
          <w:sz w:val="18"/>
          <w:szCs w:val="18"/>
        </w:rPr>
        <w:t xml:space="preserve"> </w:t>
      </w:r>
      <w:proofErr w:type="spellStart"/>
      <w:r w:rsidR="00C83E35" w:rsidRPr="00605842">
        <w:rPr>
          <w:i/>
          <w:iCs/>
          <w:sz w:val="18"/>
          <w:szCs w:val="18"/>
        </w:rPr>
        <w:t>the</w:t>
      </w:r>
      <w:proofErr w:type="spellEnd"/>
      <w:r w:rsidR="00C83E35" w:rsidRPr="00605842">
        <w:rPr>
          <w:i/>
          <w:iCs/>
          <w:sz w:val="18"/>
          <w:szCs w:val="18"/>
        </w:rPr>
        <w:t xml:space="preserve"> </w:t>
      </w:r>
      <w:proofErr w:type="spellStart"/>
      <w:r w:rsidR="00C83E35" w:rsidRPr="00605842">
        <w:rPr>
          <w:i/>
          <w:iCs/>
          <w:sz w:val="18"/>
          <w:szCs w:val="18"/>
        </w:rPr>
        <w:t>initial</w:t>
      </w:r>
      <w:proofErr w:type="spellEnd"/>
      <w:r w:rsidR="00C83E35" w:rsidRPr="00605842">
        <w:rPr>
          <w:i/>
          <w:iCs/>
          <w:sz w:val="18"/>
          <w:szCs w:val="18"/>
        </w:rPr>
        <w:t xml:space="preserve"> </w:t>
      </w:r>
      <w:proofErr w:type="spellStart"/>
      <w:r w:rsidR="00C83E35" w:rsidRPr="00605842">
        <w:rPr>
          <w:i/>
          <w:iCs/>
          <w:sz w:val="18"/>
          <w:szCs w:val="18"/>
        </w:rPr>
        <w:t>investment</w:t>
      </w:r>
      <w:proofErr w:type="spellEnd"/>
      <w:r w:rsidR="00C83E35" w:rsidRPr="00605842">
        <w:rPr>
          <w:i/>
          <w:iCs/>
          <w:sz w:val="18"/>
          <w:szCs w:val="18"/>
        </w:rPr>
        <w:t xml:space="preserve">. The IRR </w:t>
      </w:r>
      <w:proofErr w:type="spellStart"/>
      <w:r w:rsidR="00C83E35" w:rsidRPr="00605842">
        <w:rPr>
          <w:i/>
          <w:iCs/>
          <w:sz w:val="18"/>
          <w:szCs w:val="18"/>
        </w:rPr>
        <w:t>is</w:t>
      </w:r>
      <w:proofErr w:type="spellEnd"/>
      <w:r w:rsidR="00C83E35" w:rsidRPr="00605842">
        <w:rPr>
          <w:i/>
          <w:iCs/>
          <w:sz w:val="18"/>
          <w:szCs w:val="18"/>
        </w:rPr>
        <w:t xml:space="preserve"> 12.59%. The PBP </w:t>
      </w:r>
      <w:proofErr w:type="spellStart"/>
      <w:r w:rsidR="00C83E35" w:rsidRPr="00605842">
        <w:rPr>
          <w:i/>
          <w:iCs/>
          <w:sz w:val="18"/>
          <w:szCs w:val="18"/>
        </w:rPr>
        <w:t>of</w:t>
      </w:r>
      <w:proofErr w:type="spellEnd"/>
      <w:r w:rsidR="00C83E35" w:rsidRPr="00605842">
        <w:rPr>
          <w:i/>
          <w:iCs/>
          <w:sz w:val="18"/>
          <w:szCs w:val="18"/>
        </w:rPr>
        <w:t xml:space="preserve"> 2.77 </w:t>
      </w:r>
      <w:proofErr w:type="spellStart"/>
      <w:r w:rsidR="00C83E35" w:rsidRPr="00605842">
        <w:rPr>
          <w:i/>
          <w:iCs/>
          <w:sz w:val="18"/>
          <w:szCs w:val="18"/>
        </w:rPr>
        <w:t>years</w:t>
      </w:r>
      <w:proofErr w:type="spellEnd"/>
      <w:r w:rsidR="00C83E35" w:rsidRPr="00605842">
        <w:rPr>
          <w:i/>
          <w:iCs/>
          <w:sz w:val="18"/>
          <w:szCs w:val="18"/>
        </w:rPr>
        <w:t xml:space="preserve"> </w:t>
      </w:r>
      <w:proofErr w:type="spellStart"/>
      <w:r w:rsidR="00C83E35" w:rsidRPr="00605842">
        <w:rPr>
          <w:i/>
          <w:iCs/>
          <w:sz w:val="18"/>
          <w:szCs w:val="18"/>
        </w:rPr>
        <w:t>reflects</w:t>
      </w:r>
      <w:proofErr w:type="spellEnd"/>
      <w:r w:rsidR="00C83E35" w:rsidRPr="00605842">
        <w:rPr>
          <w:i/>
          <w:iCs/>
          <w:sz w:val="18"/>
          <w:szCs w:val="18"/>
        </w:rPr>
        <w:t xml:space="preserve"> a </w:t>
      </w:r>
      <w:proofErr w:type="spellStart"/>
      <w:r w:rsidR="00C83E35" w:rsidRPr="00605842">
        <w:rPr>
          <w:i/>
          <w:iCs/>
          <w:sz w:val="18"/>
          <w:szCs w:val="18"/>
        </w:rPr>
        <w:t>relatively</w:t>
      </w:r>
      <w:proofErr w:type="spellEnd"/>
      <w:r w:rsidR="00C83E35" w:rsidRPr="00605842">
        <w:rPr>
          <w:i/>
          <w:iCs/>
          <w:sz w:val="18"/>
          <w:szCs w:val="18"/>
        </w:rPr>
        <w:t xml:space="preserve"> </w:t>
      </w:r>
      <w:proofErr w:type="spellStart"/>
      <w:r w:rsidR="00C83E35" w:rsidRPr="00605842">
        <w:rPr>
          <w:i/>
          <w:iCs/>
          <w:sz w:val="18"/>
          <w:szCs w:val="18"/>
        </w:rPr>
        <w:t>short</w:t>
      </w:r>
      <w:proofErr w:type="spellEnd"/>
      <w:r w:rsidR="00C83E35" w:rsidRPr="00605842">
        <w:rPr>
          <w:i/>
          <w:iCs/>
          <w:sz w:val="18"/>
          <w:szCs w:val="18"/>
        </w:rPr>
        <w:t xml:space="preserve"> </w:t>
      </w:r>
      <w:proofErr w:type="spellStart"/>
      <w:r w:rsidR="00C83E35" w:rsidRPr="00605842">
        <w:rPr>
          <w:i/>
          <w:iCs/>
          <w:sz w:val="18"/>
          <w:szCs w:val="18"/>
        </w:rPr>
        <w:t>payback</w:t>
      </w:r>
      <w:proofErr w:type="spellEnd"/>
      <w:r w:rsidR="00C83E35" w:rsidRPr="00605842">
        <w:rPr>
          <w:i/>
          <w:iCs/>
          <w:sz w:val="18"/>
          <w:szCs w:val="18"/>
        </w:rPr>
        <w:t xml:space="preserve"> </w:t>
      </w:r>
      <w:proofErr w:type="spellStart"/>
      <w:r w:rsidR="00C83E35" w:rsidRPr="00605842">
        <w:rPr>
          <w:i/>
          <w:iCs/>
          <w:sz w:val="18"/>
          <w:szCs w:val="18"/>
        </w:rPr>
        <w:t>period</w:t>
      </w:r>
      <w:proofErr w:type="spellEnd"/>
      <w:r w:rsidR="00C83E35" w:rsidRPr="00605842">
        <w:rPr>
          <w:i/>
          <w:iCs/>
          <w:sz w:val="18"/>
          <w:szCs w:val="18"/>
        </w:rPr>
        <w:t xml:space="preserve">, </w:t>
      </w:r>
      <w:proofErr w:type="spellStart"/>
      <w:r w:rsidR="00C83E35" w:rsidRPr="00605842">
        <w:rPr>
          <w:i/>
          <w:iCs/>
          <w:sz w:val="18"/>
          <w:szCs w:val="18"/>
        </w:rPr>
        <w:t>indicating</w:t>
      </w:r>
      <w:proofErr w:type="spellEnd"/>
      <w:r w:rsidR="00C83E35" w:rsidRPr="00605842">
        <w:rPr>
          <w:i/>
          <w:iCs/>
          <w:sz w:val="18"/>
          <w:szCs w:val="18"/>
        </w:rPr>
        <w:t xml:space="preserve"> </w:t>
      </w:r>
      <w:proofErr w:type="spellStart"/>
      <w:r w:rsidR="00C83E35" w:rsidRPr="00605842">
        <w:rPr>
          <w:i/>
          <w:iCs/>
          <w:sz w:val="18"/>
          <w:szCs w:val="18"/>
        </w:rPr>
        <w:t>manageable</w:t>
      </w:r>
      <w:proofErr w:type="spellEnd"/>
      <w:r w:rsidR="00C83E35" w:rsidRPr="00605842">
        <w:rPr>
          <w:i/>
          <w:iCs/>
          <w:sz w:val="18"/>
          <w:szCs w:val="18"/>
        </w:rPr>
        <w:t xml:space="preserve"> </w:t>
      </w:r>
      <w:proofErr w:type="spellStart"/>
      <w:r w:rsidR="00C83E35" w:rsidRPr="00605842">
        <w:rPr>
          <w:i/>
          <w:iCs/>
          <w:sz w:val="18"/>
          <w:szCs w:val="18"/>
        </w:rPr>
        <w:t>liquidity</w:t>
      </w:r>
      <w:proofErr w:type="spellEnd"/>
      <w:r w:rsidR="00C83E35" w:rsidRPr="00605842">
        <w:rPr>
          <w:i/>
          <w:iCs/>
          <w:sz w:val="18"/>
          <w:szCs w:val="18"/>
        </w:rPr>
        <w:t xml:space="preserve"> </w:t>
      </w:r>
      <w:proofErr w:type="spellStart"/>
      <w:r w:rsidR="00C83E35" w:rsidRPr="00605842">
        <w:rPr>
          <w:i/>
          <w:iCs/>
          <w:sz w:val="18"/>
          <w:szCs w:val="18"/>
        </w:rPr>
        <w:t>risk</w:t>
      </w:r>
      <w:proofErr w:type="spellEnd"/>
      <w:r w:rsidR="00C83E35" w:rsidRPr="00605842">
        <w:rPr>
          <w:i/>
          <w:iCs/>
          <w:sz w:val="18"/>
          <w:szCs w:val="18"/>
        </w:rPr>
        <w:t xml:space="preserve">. </w:t>
      </w:r>
      <w:proofErr w:type="spellStart"/>
      <w:r w:rsidR="00C83E35" w:rsidRPr="00605842">
        <w:rPr>
          <w:i/>
          <w:iCs/>
          <w:sz w:val="18"/>
          <w:szCs w:val="18"/>
        </w:rPr>
        <w:t>These</w:t>
      </w:r>
      <w:proofErr w:type="spellEnd"/>
      <w:r w:rsidR="00C83E35" w:rsidRPr="00605842">
        <w:rPr>
          <w:i/>
          <w:iCs/>
          <w:sz w:val="18"/>
          <w:szCs w:val="18"/>
        </w:rPr>
        <w:t xml:space="preserve"> </w:t>
      </w:r>
      <w:proofErr w:type="spellStart"/>
      <w:r w:rsidR="00C83E35" w:rsidRPr="00605842">
        <w:rPr>
          <w:i/>
          <w:iCs/>
          <w:sz w:val="18"/>
          <w:szCs w:val="18"/>
        </w:rPr>
        <w:t>three</w:t>
      </w:r>
      <w:proofErr w:type="spellEnd"/>
      <w:r w:rsidR="00C83E35" w:rsidRPr="00605842">
        <w:rPr>
          <w:i/>
          <w:iCs/>
          <w:sz w:val="18"/>
          <w:szCs w:val="18"/>
        </w:rPr>
        <w:t xml:space="preserve"> </w:t>
      </w:r>
      <w:proofErr w:type="spellStart"/>
      <w:r w:rsidR="00C83E35" w:rsidRPr="00605842">
        <w:rPr>
          <w:i/>
          <w:iCs/>
          <w:sz w:val="18"/>
          <w:szCs w:val="18"/>
        </w:rPr>
        <w:t>indicators</w:t>
      </w:r>
      <w:proofErr w:type="spellEnd"/>
      <w:r w:rsidR="00C83E35" w:rsidRPr="00605842">
        <w:rPr>
          <w:i/>
          <w:iCs/>
          <w:sz w:val="18"/>
          <w:szCs w:val="18"/>
        </w:rPr>
        <w:t xml:space="preserve"> </w:t>
      </w:r>
      <w:proofErr w:type="spellStart"/>
      <w:r w:rsidR="00C83E35" w:rsidRPr="00605842">
        <w:rPr>
          <w:i/>
          <w:iCs/>
          <w:sz w:val="18"/>
          <w:szCs w:val="18"/>
        </w:rPr>
        <w:t>collectively</w:t>
      </w:r>
      <w:proofErr w:type="spellEnd"/>
      <w:r w:rsidR="00C83E35" w:rsidRPr="00605842">
        <w:rPr>
          <w:i/>
          <w:iCs/>
          <w:sz w:val="18"/>
          <w:szCs w:val="18"/>
        </w:rPr>
        <w:t xml:space="preserve"> </w:t>
      </w:r>
      <w:proofErr w:type="spellStart"/>
      <w:r w:rsidR="00C83E35" w:rsidRPr="00605842">
        <w:rPr>
          <w:i/>
          <w:iCs/>
          <w:sz w:val="18"/>
          <w:szCs w:val="18"/>
        </w:rPr>
        <w:t>provide</w:t>
      </w:r>
      <w:proofErr w:type="spellEnd"/>
      <w:r w:rsidR="00C83E35" w:rsidRPr="00605842">
        <w:rPr>
          <w:i/>
          <w:iCs/>
          <w:sz w:val="18"/>
          <w:szCs w:val="18"/>
        </w:rPr>
        <w:t xml:space="preserve"> a </w:t>
      </w:r>
      <w:proofErr w:type="spellStart"/>
      <w:r w:rsidR="00C83E35" w:rsidRPr="00605842">
        <w:rPr>
          <w:i/>
          <w:iCs/>
          <w:sz w:val="18"/>
          <w:szCs w:val="18"/>
        </w:rPr>
        <w:t>comprehensive</w:t>
      </w:r>
      <w:proofErr w:type="spellEnd"/>
      <w:r w:rsidR="00C83E35" w:rsidRPr="00605842">
        <w:rPr>
          <w:i/>
          <w:iCs/>
          <w:sz w:val="18"/>
          <w:szCs w:val="18"/>
        </w:rPr>
        <w:t xml:space="preserve"> </w:t>
      </w:r>
      <w:proofErr w:type="spellStart"/>
      <w:r w:rsidR="00C83E35" w:rsidRPr="00605842">
        <w:rPr>
          <w:i/>
          <w:iCs/>
          <w:sz w:val="18"/>
          <w:szCs w:val="18"/>
        </w:rPr>
        <w:t>assessment</w:t>
      </w:r>
      <w:proofErr w:type="spellEnd"/>
      <w:r w:rsidR="00C83E35" w:rsidRPr="00605842">
        <w:rPr>
          <w:i/>
          <w:iCs/>
          <w:sz w:val="18"/>
          <w:szCs w:val="18"/>
        </w:rPr>
        <w:t xml:space="preserv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profitability</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risk</w:t>
      </w:r>
      <w:proofErr w:type="spellEnd"/>
      <w:r w:rsidR="00C83E35" w:rsidRPr="00605842">
        <w:rPr>
          <w:i/>
          <w:iCs/>
          <w:sz w:val="18"/>
          <w:szCs w:val="18"/>
        </w:rPr>
        <w:t xml:space="preserve">, </w:t>
      </w:r>
      <w:proofErr w:type="spellStart"/>
      <w:r w:rsidR="00C83E35" w:rsidRPr="00605842">
        <w:rPr>
          <w:i/>
          <w:iCs/>
          <w:sz w:val="18"/>
          <w:szCs w:val="18"/>
        </w:rPr>
        <w:t>which</w:t>
      </w:r>
      <w:proofErr w:type="spellEnd"/>
      <w:r w:rsidR="00C83E35" w:rsidRPr="00605842">
        <w:rPr>
          <w:i/>
          <w:iCs/>
          <w:sz w:val="18"/>
          <w:szCs w:val="18"/>
        </w:rPr>
        <w:t xml:space="preserve"> </w:t>
      </w:r>
      <w:proofErr w:type="spellStart"/>
      <w:r w:rsidR="00C83E35" w:rsidRPr="00605842">
        <w:rPr>
          <w:i/>
          <w:iCs/>
          <w:sz w:val="18"/>
          <w:szCs w:val="18"/>
        </w:rPr>
        <w:t>is</w:t>
      </w:r>
      <w:proofErr w:type="spellEnd"/>
      <w:r w:rsidR="00C83E35" w:rsidRPr="00605842">
        <w:rPr>
          <w:i/>
          <w:iCs/>
          <w:sz w:val="18"/>
          <w:szCs w:val="18"/>
        </w:rPr>
        <w:t xml:space="preserve"> </w:t>
      </w:r>
      <w:proofErr w:type="spellStart"/>
      <w:r w:rsidR="00C83E35" w:rsidRPr="00605842">
        <w:rPr>
          <w:i/>
          <w:iCs/>
          <w:sz w:val="18"/>
          <w:szCs w:val="18"/>
        </w:rPr>
        <w:t>crucial</w:t>
      </w:r>
      <w:proofErr w:type="spellEnd"/>
      <w:r w:rsidR="00C83E35" w:rsidRPr="00605842">
        <w:rPr>
          <w:i/>
          <w:iCs/>
          <w:sz w:val="18"/>
          <w:szCs w:val="18"/>
        </w:rPr>
        <w:t xml:space="preserve"> </w:t>
      </w:r>
      <w:proofErr w:type="spellStart"/>
      <w:r w:rsidR="00C83E35" w:rsidRPr="00605842">
        <w:rPr>
          <w:i/>
          <w:iCs/>
          <w:sz w:val="18"/>
          <w:szCs w:val="18"/>
        </w:rPr>
        <w:t>for</w:t>
      </w:r>
      <w:proofErr w:type="spellEnd"/>
      <w:r w:rsidR="00C83E35" w:rsidRPr="00605842">
        <w:rPr>
          <w:i/>
          <w:iCs/>
          <w:sz w:val="18"/>
          <w:szCs w:val="18"/>
        </w:rPr>
        <w:t xml:space="preserve"> </w:t>
      </w:r>
      <w:proofErr w:type="spellStart"/>
      <w:r w:rsidR="00C83E35" w:rsidRPr="00605842">
        <w:rPr>
          <w:i/>
          <w:iCs/>
          <w:sz w:val="18"/>
          <w:szCs w:val="18"/>
        </w:rPr>
        <w:t>mining</w:t>
      </w:r>
      <w:proofErr w:type="spellEnd"/>
      <w:r w:rsidR="00C83E35" w:rsidRPr="00605842">
        <w:rPr>
          <w:i/>
          <w:iCs/>
          <w:sz w:val="18"/>
          <w:szCs w:val="18"/>
        </w:rPr>
        <w:t xml:space="preserve"> </w:t>
      </w:r>
      <w:proofErr w:type="spellStart"/>
      <w:r w:rsidR="00C83E35" w:rsidRPr="00605842">
        <w:rPr>
          <w:i/>
          <w:iCs/>
          <w:sz w:val="18"/>
          <w:szCs w:val="18"/>
        </w:rPr>
        <w:t>projects</w:t>
      </w:r>
      <w:proofErr w:type="spellEnd"/>
      <w:r w:rsidR="00C83E35" w:rsidRPr="00605842">
        <w:rPr>
          <w:i/>
          <w:iCs/>
          <w:sz w:val="18"/>
          <w:szCs w:val="18"/>
        </w:rPr>
        <w:t xml:space="preserve"> </w:t>
      </w:r>
      <w:proofErr w:type="spellStart"/>
      <w:r w:rsidR="00C83E35" w:rsidRPr="00605842">
        <w:rPr>
          <w:i/>
          <w:iCs/>
          <w:sz w:val="18"/>
          <w:szCs w:val="18"/>
        </w:rPr>
        <w:t>that</w:t>
      </w:r>
      <w:proofErr w:type="spellEnd"/>
      <w:r w:rsidR="00C83E35" w:rsidRPr="00605842">
        <w:rPr>
          <w:i/>
          <w:iCs/>
          <w:sz w:val="18"/>
          <w:szCs w:val="18"/>
        </w:rPr>
        <w:t xml:space="preserve"> are </w:t>
      </w:r>
      <w:proofErr w:type="spellStart"/>
      <w:r w:rsidR="00C83E35" w:rsidRPr="00605842">
        <w:rPr>
          <w:i/>
          <w:iCs/>
          <w:sz w:val="18"/>
          <w:szCs w:val="18"/>
        </w:rPr>
        <w:t>susceptible</w:t>
      </w:r>
      <w:proofErr w:type="spellEnd"/>
      <w:r w:rsidR="00C83E35" w:rsidRPr="00605842">
        <w:rPr>
          <w:i/>
          <w:iCs/>
          <w:sz w:val="18"/>
          <w:szCs w:val="18"/>
        </w:rPr>
        <w:t xml:space="preserve"> </w:t>
      </w:r>
      <w:proofErr w:type="spellStart"/>
      <w:r w:rsidR="00C83E35" w:rsidRPr="00605842">
        <w:rPr>
          <w:i/>
          <w:iCs/>
          <w:sz w:val="18"/>
          <w:szCs w:val="18"/>
        </w:rPr>
        <w:t>to</w:t>
      </w:r>
      <w:proofErr w:type="spellEnd"/>
      <w:r w:rsidR="00C83E35" w:rsidRPr="00605842">
        <w:rPr>
          <w:i/>
          <w:iCs/>
          <w:sz w:val="18"/>
          <w:szCs w:val="18"/>
        </w:rPr>
        <w:t xml:space="preserve"> </w:t>
      </w:r>
      <w:proofErr w:type="spellStart"/>
      <w:r w:rsidR="00C83E35" w:rsidRPr="00605842">
        <w:rPr>
          <w:i/>
          <w:iCs/>
          <w:sz w:val="18"/>
          <w:szCs w:val="18"/>
        </w:rPr>
        <w:t>market</w:t>
      </w:r>
      <w:proofErr w:type="spellEnd"/>
      <w:r w:rsidR="00C83E35" w:rsidRPr="00605842">
        <w:rPr>
          <w:i/>
          <w:iCs/>
          <w:sz w:val="18"/>
          <w:szCs w:val="18"/>
        </w:rPr>
        <w:t xml:space="preserve"> </w:t>
      </w:r>
      <w:proofErr w:type="spellStart"/>
      <w:r w:rsidR="00C83E35" w:rsidRPr="00605842">
        <w:rPr>
          <w:i/>
          <w:iCs/>
          <w:sz w:val="18"/>
          <w:szCs w:val="18"/>
        </w:rPr>
        <w:t>volatility</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operational</w:t>
      </w:r>
      <w:proofErr w:type="spellEnd"/>
      <w:r w:rsidR="00C83E35" w:rsidRPr="00605842">
        <w:rPr>
          <w:i/>
          <w:iCs/>
          <w:sz w:val="18"/>
          <w:szCs w:val="18"/>
        </w:rPr>
        <w:t xml:space="preserve"> </w:t>
      </w:r>
      <w:proofErr w:type="spellStart"/>
      <w:r w:rsidR="00C83E35" w:rsidRPr="00605842">
        <w:rPr>
          <w:i/>
          <w:iCs/>
          <w:sz w:val="18"/>
          <w:szCs w:val="18"/>
        </w:rPr>
        <w:t>uncertainties</w:t>
      </w:r>
      <w:proofErr w:type="spellEnd"/>
      <w:r w:rsidR="00C83E35" w:rsidRPr="00605842">
        <w:rPr>
          <w:i/>
          <w:iCs/>
          <w:sz w:val="18"/>
          <w:szCs w:val="18"/>
        </w:rPr>
        <w:t xml:space="preserve">. The </w:t>
      </w:r>
      <w:proofErr w:type="spellStart"/>
      <w:r w:rsidR="00C83E35" w:rsidRPr="00605842">
        <w:rPr>
          <w:i/>
          <w:iCs/>
          <w:sz w:val="18"/>
          <w:szCs w:val="18"/>
        </w:rPr>
        <w:t>integration</w:t>
      </w:r>
      <w:proofErr w:type="spellEnd"/>
      <w:r w:rsidR="00C83E35" w:rsidRPr="00605842">
        <w:rPr>
          <w:i/>
          <w:iCs/>
          <w:sz w:val="18"/>
          <w:szCs w:val="18"/>
        </w:rPr>
        <w:t xml:space="preserv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these</w:t>
      </w:r>
      <w:proofErr w:type="spellEnd"/>
      <w:r w:rsidR="00C83E35" w:rsidRPr="00605842">
        <w:rPr>
          <w:i/>
          <w:iCs/>
          <w:sz w:val="18"/>
          <w:szCs w:val="18"/>
        </w:rPr>
        <w:t xml:space="preserve"> </w:t>
      </w:r>
      <w:proofErr w:type="spellStart"/>
      <w:r w:rsidR="00C83E35" w:rsidRPr="00605842">
        <w:rPr>
          <w:i/>
          <w:iCs/>
          <w:sz w:val="18"/>
          <w:szCs w:val="18"/>
        </w:rPr>
        <w:t>indicators</w:t>
      </w:r>
      <w:proofErr w:type="spellEnd"/>
      <w:r w:rsidR="00C83E35" w:rsidRPr="00605842">
        <w:rPr>
          <w:i/>
          <w:iCs/>
          <w:sz w:val="18"/>
          <w:szCs w:val="18"/>
        </w:rPr>
        <w:t xml:space="preserve"> </w:t>
      </w:r>
      <w:proofErr w:type="spellStart"/>
      <w:r w:rsidR="00C83E35" w:rsidRPr="00605842">
        <w:rPr>
          <w:i/>
          <w:iCs/>
          <w:sz w:val="18"/>
          <w:szCs w:val="18"/>
        </w:rPr>
        <w:t>supports</w:t>
      </w:r>
      <w:proofErr w:type="spellEnd"/>
      <w:r w:rsidR="00C83E35" w:rsidRPr="00605842">
        <w:rPr>
          <w:i/>
          <w:iCs/>
          <w:sz w:val="18"/>
          <w:szCs w:val="18"/>
        </w:rPr>
        <w:t xml:space="preserve"> </w:t>
      </w:r>
      <w:proofErr w:type="spellStart"/>
      <w:r w:rsidR="00C83E35" w:rsidRPr="00605842">
        <w:rPr>
          <w:i/>
          <w:iCs/>
          <w:sz w:val="18"/>
          <w:szCs w:val="18"/>
        </w:rPr>
        <w:t>effective</w:t>
      </w:r>
      <w:proofErr w:type="spellEnd"/>
      <w:r w:rsidR="00C83E35" w:rsidRPr="00605842">
        <w:rPr>
          <w:i/>
          <w:iCs/>
          <w:sz w:val="18"/>
          <w:szCs w:val="18"/>
        </w:rPr>
        <w:t xml:space="preserve"> </w:t>
      </w:r>
      <w:proofErr w:type="spellStart"/>
      <w:r w:rsidR="00C83E35" w:rsidRPr="00605842">
        <w:rPr>
          <w:i/>
          <w:iCs/>
          <w:sz w:val="18"/>
          <w:szCs w:val="18"/>
        </w:rPr>
        <w:t>risk</w:t>
      </w:r>
      <w:proofErr w:type="spellEnd"/>
      <w:r w:rsidR="00C83E35" w:rsidRPr="00605842">
        <w:rPr>
          <w:i/>
          <w:iCs/>
          <w:sz w:val="18"/>
          <w:szCs w:val="18"/>
        </w:rPr>
        <w:t xml:space="preserve"> </w:t>
      </w:r>
      <w:proofErr w:type="spellStart"/>
      <w:r w:rsidR="00C83E35" w:rsidRPr="00605842">
        <w:rPr>
          <w:i/>
          <w:iCs/>
          <w:sz w:val="18"/>
          <w:szCs w:val="18"/>
        </w:rPr>
        <w:t>management</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precise</w:t>
      </w:r>
      <w:proofErr w:type="spellEnd"/>
      <w:r w:rsidR="00C83E35" w:rsidRPr="00605842">
        <w:rPr>
          <w:i/>
          <w:iCs/>
          <w:sz w:val="18"/>
          <w:szCs w:val="18"/>
        </w:rPr>
        <w:t xml:space="preserve"> </w:t>
      </w:r>
      <w:proofErr w:type="spellStart"/>
      <w:r w:rsidR="00C83E35" w:rsidRPr="00605842">
        <w:rPr>
          <w:i/>
          <w:iCs/>
          <w:sz w:val="18"/>
          <w:szCs w:val="18"/>
        </w:rPr>
        <w:t>decision</w:t>
      </w:r>
      <w:proofErr w:type="spellEnd"/>
      <w:r w:rsidR="00C83E35" w:rsidRPr="00605842">
        <w:rPr>
          <w:i/>
          <w:iCs/>
          <w:sz w:val="18"/>
          <w:szCs w:val="18"/>
        </w:rPr>
        <w:t xml:space="preserve">-making,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is</w:t>
      </w:r>
      <w:proofErr w:type="spellEnd"/>
      <w:r w:rsidR="00C83E35" w:rsidRPr="00605842">
        <w:rPr>
          <w:i/>
          <w:iCs/>
          <w:sz w:val="18"/>
          <w:szCs w:val="18"/>
        </w:rPr>
        <w:t xml:space="preserve"> </w:t>
      </w:r>
      <w:proofErr w:type="spellStart"/>
      <w:r w:rsidR="00C83E35" w:rsidRPr="00605842">
        <w:rPr>
          <w:i/>
          <w:iCs/>
          <w:sz w:val="18"/>
          <w:szCs w:val="18"/>
        </w:rPr>
        <w:t>deemed</w:t>
      </w:r>
      <w:proofErr w:type="spellEnd"/>
      <w:r w:rsidR="00C83E35" w:rsidRPr="00605842">
        <w:rPr>
          <w:i/>
          <w:iCs/>
          <w:sz w:val="18"/>
          <w:szCs w:val="18"/>
        </w:rPr>
        <w:t xml:space="preserve"> </w:t>
      </w:r>
      <w:proofErr w:type="spellStart"/>
      <w:r w:rsidR="00C83E35" w:rsidRPr="00605842">
        <w:rPr>
          <w:i/>
          <w:iCs/>
          <w:sz w:val="18"/>
          <w:szCs w:val="18"/>
        </w:rPr>
        <w:t>economically</w:t>
      </w:r>
      <w:proofErr w:type="spellEnd"/>
      <w:r w:rsidR="00C83E35" w:rsidRPr="00605842">
        <w:rPr>
          <w:i/>
          <w:iCs/>
          <w:sz w:val="18"/>
          <w:szCs w:val="18"/>
        </w:rPr>
        <w:t xml:space="preserve"> </w:t>
      </w:r>
      <w:proofErr w:type="spellStart"/>
      <w:r w:rsidR="00C83E35" w:rsidRPr="00605842">
        <w:rPr>
          <w:i/>
          <w:iCs/>
          <w:sz w:val="18"/>
          <w:szCs w:val="18"/>
        </w:rPr>
        <w:t>feasible</w:t>
      </w:r>
      <w:proofErr w:type="spellEnd"/>
      <w:r w:rsidR="00C83E35" w:rsidRPr="00605842">
        <w:rPr>
          <w:i/>
          <w:iCs/>
          <w:sz w:val="18"/>
          <w:szCs w:val="18"/>
        </w:rPr>
        <w:t xml:space="preserve"> </w:t>
      </w:r>
      <w:proofErr w:type="spellStart"/>
      <w:r w:rsidR="00C83E35" w:rsidRPr="00605842">
        <w:rPr>
          <w:i/>
          <w:iCs/>
          <w:sz w:val="18"/>
          <w:szCs w:val="18"/>
        </w:rPr>
        <w:t>to</w:t>
      </w:r>
      <w:proofErr w:type="spellEnd"/>
      <w:r w:rsidR="00C83E35" w:rsidRPr="00605842">
        <w:rPr>
          <w:i/>
          <w:iCs/>
          <w:sz w:val="18"/>
          <w:szCs w:val="18"/>
        </w:rPr>
        <w:t xml:space="preserve"> </w:t>
      </w:r>
      <w:proofErr w:type="spellStart"/>
      <w:r w:rsidR="00C83E35" w:rsidRPr="00605842">
        <w:rPr>
          <w:i/>
          <w:iCs/>
          <w:sz w:val="18"/>
          <w:szCs w:val="18"/>
        </w:rPr>
        <w:t>implement</w:t>
      </w:r>
      <w:proofErr w:type="spellEnd"/>
      <w:r w:rsidR="00C83E35" w:rsidRPr="00605842">
        <w:rPr>
          <w:i/>
          <w:iCs/>
          <w:sz w:val="18"/>
          <w:szCs w:val="18"/>
        </w:rPr>
        <w:t xml:space="preserve">. </w:t>
      </w:r>
      <w:proofErr w:type="spellStart"/>
      <w:r w:rsidR="00C83E35" w:rsidRPr="00605842">
        <w:rPr>
          <w:i/>
          <w:iCs/>
          <w:sz w:val="18"/>
          <w:szCs w:val="18"/>
        </w:rPr>
        <w:t>This</w:t>
      </w:r>
      <w:proofErr w:type="spellEnd"/>
      <w:r w:rsidR="00C83E35" w:rsidRPr="00605842">
        <w:rPr>
          <w:i/>
          <w:iCs/>
          <w:sz w:val="18"/>
          <w:szCs w:val="18"/>
        </w:rPr>
        <w:t xml:space="preserve"> study </w:t>
      </w:r>
      <w:proofErr w:type="spellStart"/>
      <w:r w:rsidR="00C83E35" w:rsidRPr="00605842">
        <w:rPr>
          <w:i/>
          <w:iCs/>
          <w:sz w:val="18"/>
          <w:szCs w:val="18"/>
        </w:rPr>
        <w:t>provides</w:t>
      </w:r>
      <w:proofErr w:type="spellEnd"/>
      <w:r w:rsidR="00C83E35" w:rsidRPr="00605842">
        <w:rPr>
          <w:i/>
          <w:iCs/>
          <w:sz w:val="18"/>
          <w:szCs w:val="18"/>
        </w:rPr>
        <w:t xml:space="preserve"> a </w:t>
      </w:r>
      <w:proofErr w:type="spellStart"/>
      <w:r w:rsidR="00C83E35" w:rsidRPr="00605842">
        <w:rPr>
          <w:i/>
          <w:iCs/>
          <w:sz w:val="18"/>
          <w:szCs w:val="18"/>
        </w:rPr>
        <w:t>strong</w:t>
      </w:r>
      <w:proofErr w:type="spellEnd"/>
      <w:r w:rsidR="00C83E35" w:rsidRPr="00605842">
        <w:rPr>
          <w:i/>
          <w:iCs/>
          <w:sz w:val="18"/>
          <w:szCs w:val="18"/>
        </w:rPr>
        <w:t xml:space="preserve"> </w:t>
      </w:r>
      <w:proofErr w:type="spellStart"/>
      <w:r w:rsidR="00C83E35" w:rsidRPr="00605842">
        <w:rPr>
          <w:i/>
          <w:iCs/>
          <w:sz w:val="18"/>
          <w:szCs w:val="18"/>
        </w:rPr>
        <w:t>foundation</w:t>
      </w:r>
      <w:proofErr w:type="spellEnd"/>
      <w:r w:rsidR="00C83E35" w:rsidRPr="00605842">
        <w:rPr>
          <w:i/>
          <w:iCs/>
          <w:sz w:val="18"/>
          <w:szCs w:val="18"/>
        </w:rPr>
        <w:t xml:space="preserve"> </w:t>
      </w:r>
      <w:proofErr w:type="spellStart"/>
      <w:r w:rsidR="00C83E35" w:rsidRPr="00605842">
        <w:rPr>
          <w:i/>
          <w:iCs/>
          <w:sz w:val="18"/>
          <w:szCs w:val="18"/>
        </w:rPr>
        <w:t>for</w:t>
      </w:r>
      <w:proofErr w:type="spellEnd"/>
      <w:r w:rsidR="00C83E35" w:rsidRPr="00605842">
        <w:rPr>
          <w:i/>
          <w:iCs/>
          <w:sz w:val="18"/>
          <w:szCs w:val="18"/>
        </w:rPr>
        <w:t xml:space="preserve"> </w:t>
      </w:r>
      <w:proofErr w:type="spellStart"/>
      <w:r w:rsidR="00C83E35" w:rsidRPr="00605842">
        <w:rPr>
          <w:i/>
          <w:iCs/>
          <w:sz w:val="18"/>
          <w:szCs w:val="18"/>
        </w:rPr>
        <w:t>companies</w:t>
      </w:r>
      <w:proofErr w:type="spellEnd"/>
      <w:r w:rsidR="00C83E35" w:rsidRPr="00605842">
        <w:rPr>
          <w:i/>
          <w:iCs/>
          <w:sz w:val="18"/>
          <w:szCs w:val="18"/>
        </w:rPr>
        <w:t xml:space="preserve"> </w:t>
      </w:r>
      <w:proofErr w:type="spellStart"/>
      <w:r w:rsidR="00C83E35" w:rsidRPr="00605842">
        <w:rPr>
          <w:i/>
          <w:iCs/>
          <w:sz w:val="18"/>
          <w:szCs w:val="18"/>
        </w:rPr>
        <w:t>and</w:t>
      </w:r>
      <w:proofErr w:type="spellEnd"/>
      <w:r w:rsidR="00C83E35" w:rsidRPr="00605842">
        <w:rPr>
          <w:i/>
          <w:iCs/>
          <w:sz w:val="18"/>
          <w:szCs w:val="18"/>
        </w:rPr>
        <w:t xml:space="preserve"> </w:t>
      </w:r>
      <w:proofErr w:type="spellStart"/>
      <w:r w:rsidR="00C83E35" w:rsidRPr="00605842">
        <w:rPr>
          <w:i/>
          <w:iCs/>
          <w:sz w:val="18"/>
          <w:szCs w:val="18"/>
        </w:rPr>
        <w:t>stakeholders</w:t>
      </w:r>
      <w:proofErr w:type="spellEnd"/>
      <w:r w:rsidR="00C83E35" w:rsidRPr="00605842">
        <w:rPr>
          <w:i/>
          <w:iCs/>
          <w:sz w:val="18"/>
          <w:szCs w:val="18"/>
        </w:rPr>
        <w:t xml:space="preserve"> </w:t>
      </w:r>
      <w:proofErr w:type="spellStart"/>
      <w:r w:rsidR="00C83E35" w:rsidRPr="00605842">
        <w:rPr>
          <w:i/>
          <w:iCs/>
          <w:sz w:val="18"/>
          <w:szCs w:val="18"/>
        </w:rPr>
        <w:t>to</w:t>
      </w:r>
      <w:proofErr w:type="spellEnd"/>
      <w:r w:rsidR="00C83E35" w:rsidRPr="00605842">
        <w:rPr>
          <w:i/>
          <w:iCs/>
          <w:sz w:val="18"/>
          <w:szCs w:val="18"/>
        </w:rPr>
        <w:t xml:space="preserve"> </w:t>
      </w:r>
      <w:proofErr w:type="spellStart"/>
      <w:r w:rsidR="00C83E35" w:rsidRPr="00605842">
        <w:rPr>
          <w:i/>
          <w:iCs/>
          <w:sz w:val="18"/>
          <w:szCs w:val="18"/>
        </w:rPr>
        <w:t>continue</w:t>
      </w:r>
      <w:proofErr w:type="spellEnd"/>
      <w:r w:rsidR="00C83E35" w:rsidRPr="00605842">
        <w:rPr>
          <w:i/>
          <w:iCs/>
          <w:sz w:val="18"/>
          <w:szCs w:val="18"/>
        </w:rPr>
        <w:t xml:space="preserve"> </w:t>
      </w:r>
      <w:proofErr w:type="spellStart"/>
      <w:r w:rsidR="00C83E35" w:rsidRPr="00605842">
        <w:rPr>
          <w:i/>
          <w:iCs/>
          <w:sz w:val="18"/>
          <w:szCs w:val="18"/>
        </w:rPr>
        <w:t>mining</w:t>
      </w:r>
      <w:proofErr w:type="spellEnd"/>
      <w:r w:rsidR="00C83E35" w:rsidRPr="00605842">
        <w:rPr>
          <w:i/>
          <w:iCs/>
          <w:sz w:val="18"/>
          <w:szCs w:val="18"/>
        </w:rPr>
        <w:t xml:space="preserve"> </w:t>
      </w:r>
      <w:proofErr w:type="spellStart"/>
      <w:r w:rsidR="00C83E35" w:rsidRPr="00605842">
        <w:rPr>
          <w:i/>
          <w:iCs/>
          <w:sz w:val="18"/>
          <w:szCs w:val="18"/>
        </w:rPr>
        <w:t>activities</w:t>
      </w:r>
      <w:proofErr w:type="spellEnd"/>
      <w:r w:rsidR="00C83E35" w:rsidRPr="00605842">
        <w:rPr>
          <w:i/>
          <w:iCs/>
          <w:sz w:val="18"/>
          <w:szCs w:val="18"/>
        </w:rPr>
        <w:t xml:space="preserve"> </w:t>
      </w:r>
      <w:proofErr w:type="spellStart"/>
      <w:r w:rsidR="00C83E35" w:rsidRPr="00605842">
        <w:rPr>
          <w:i/>
          <w:iCs/>
          <w:sz w:val="18"/>
          <w:szCs w:val="18"/>
        </w:rPr>
        <w:t>with</w:t>
      </w:r>
      <w:proofErr w:type="spellEnd"/>
      <w:r w:rsidR="00C83E35" w:rsidRPr="00605842">
        <w:rPr>
          <w:i/>
          <w:iCs/>
          <w:sz w:val="18"/>
          <w:szCs w:val="18"/>
        </w:rPr>
        <w:t xml:space="preserve"> </w:t>
      </w:r>
      <w:proofErr w:type="spellStart"/>
      <w:r w:rsidR="00C83E35" w:rsidRPr="00605842">
        <w:rPr>
          <w:i/>
          <w:iCs/>
          <w:sz w:val="18"/>
          <w:szCs w:val="18"/>
        </w:rPr>
        <w:t>adequate</w:t>
      </w:r>
      <w:proofErr w:type="spellEnd"/>
      <w:r w:rsidR="00C83E35" w:rsidRPr="00605842">
        <w:rPr>
          <w:i/>
          <w:iCs/>
          <w:sz w:val="18"/>
          <w:szCs w:val="18"/>
        </w:rPr>
        <w:t xml:space="preserve"> </w:t>
      </w:r>
      <w:proofErr w:type="spellStart"/>
      <w:r w:rsidR="00C83E35" w:rsidRPr="00605842">
        <w:rPr>
          <w:i/>
          <w:iCs/>
          <w:sz w:val="18"/>
          <w:szCs w:val="18"/>
        </w:rPr>
        <w:t>financial</w:t>
      </w:r>
      <w:proofErr w:type="spellEnd"/>
      <w:r w:rsidR="00C83E35" w:rsidRPr="00605842">
        <w:rPr>
          <w:i/>
          <w:iCs/>
          <w:sz w:val="18"/>
          <w:szCs w:val="18"/>
        </w:rPr>
        <w:t xml:space="preserve"> </w:t>
      </w:r>
      <w:proofErr w:type="spellStart"/>
      <w:r w:rsidR="00C83E35" w:rsidRPr="00605842">
        <w:rPr>
          <w:i/>
          <w:iCs/>
          <w:sz w:val="18"/>
          <w:szCs w:val="18"/>
        </w:rPr>
        <w:t>confidence</w:t>
      </w:r>
      <w:proofErr w:type="spellEnd"/>
      <w:r w:rsidR="00C83E35" w:rsidRPr="00605842">
        <w:rPr>
          <w:i/>
          <w:iCs/>
          <w:sz w:val="18"/>
          <w:szCs w:val="18"/>
        </w:rPr>
        <w:t>.</w:t>
      </w:r>
    </w:p>
    <w:p w14:paraId="6AFB6FB1" w14:textId="58432A52" w:rsidR="00E61C14" w:rsidRPr="00605842" w:rsidRDefault="00000000" w:rsidP="00C83E35">
      <w:pPr>
        <w:spacing w:before="240"/>
        <w:ind w:right="282"/>
        <w:rPr>
          <w:i/>
          <w:iCs/>
          <w:sz w:val="18"/>
          <w:szCs w:val="18"/>
        </w:rPr>
      </w:pPr>
      <w:proofErr w:type="spellStart"/>
      <w:r w:rsidRPr="00605842">
        <w:rPr>
          <w:b/>
          <w:i/>
          <w:iCs/>
          <w:sz w:val="18"/>
          <w:szCs w:val="18"/>
        </w:rPr>
        <w:t>Keywords</w:t>
      </w:r>
      <w:proofErr w:type="spellEnd"/>
      <w:r w:rsidRPr="00605842">
        <w:rPr>
          <w:b/>
          <w:i/>
          <w:iCs/>
          <w:sz w:val="18"/>
          <w:szCs w:val="18"/>
        </w:rPr>
        <w:t>:</w:t>
      </w:r>
      <w:r w:rsidR="00400E12" w:rsidRPr="00605842">
        <w:rPr>
          <w:i/>
          <w:iCs/>
          <w:sz w:val="18"/>
          <w:szCs w:val="18"/>
        </w:rPr>
        <w:t xml:space="preserve"> </w:t>
      </w:r>
      <w:r w:rsidR="00C83E35" w:rsidRPr="00605842">
        <w:rPr>
          <w:i/>
          <w:iCs/>
          <w:sz w:val="18"/>
          <w:szCs w:val="18"/>
        </w:rPr>
        <w:t xml:space="preserve">Net </w:t>
      </w:r>
      <w:proofErr w:type="spellStart"/>
      <w:r w:rsidR="00C83E35" w:rsidRPr="00605842">
        <w:rPr>
          <w:i/>
          <w:iCs/>
          <w:sz w:val="18"/>
          <w:szCs w:val="18"/>
        </w:rPr>
        <w:t>Present</w:t>
      </w:r>
      <w:proofErr w:type="spellEnd"/>
      <w:r w:rsidR="00C83E35" w:rsidRPr="00605842">
        <w:rPr>
          <w:i/>
          <w:iCs/>
          <w:sz w:val="18"/>
          <w:szCs w:val="18"/>
        </w:rPr>
        <w:t xml:space="preserve"> </w:t>
      </w:r>
      <w:proofErr w:type="spellStart"/>
      <w:r w:rsidR="00C83E35" w:rsidRPr="00605842">
        <w:rPr>
          <w:i/>
          <w:iCs/>
          <w:sz w:val="18"/>
          <w:szCs w:val="18"/>
        </w:rPr>
        <w:t>Value</w:t>
      </w:r>
      <w:proofErr w:type="spellEnd"/>
      <w:r w:rsidR="00C83E35" w:rsidRPr="00605842">
        <w:rPr>
          <w:i/>
          <w:iCs/>
          <w:sz w:val="18"/>
          <w:szCs w:val="18"/>
        </w:rPr>
        <w:t xml:space="preserve"> (NPV), Internal Rate </w:t>
      </w:r>
      <w:proofErr w:type="spellStart"/>
      <w:r w:rsidR="00C83E35" w:rsidRPr="00605842">
        <w:rPr>
          <w:i/>
          <w:iCs/>
          <w:sz w:val="18"/>
          <w:szCs w:val="18"/>
        </w:rPr>
        <w:t>of</w:t>
      </w:r>
      <w:proofErr w:type="spellEnd"/>
      <w:r w:rsidR="00C83E35" w:rsidRPr="00605842">
        <w:rPr>
          <w:i/>
          <w:iCs/>
          <w:sz w:val="18"/>
          <w:szCs w:val="18"/>
        </w:rPr>
        <w:t xml:space="preserve"> </w:t>
      </w:r>
      <w:proofErr w:type="spellStart"/>
      <w:r w:rsidR="00C83E35" w:rsidRPr="00605842">
        <w:rPr>
          <w:i/>
          <w:iCs/>
          <w:sz w:val="18"/>
          <w:szCs w:val="18"/>
        </w:rPr>
        <w:t>Return</w:t>
      </w:r>
      <w:proofErr w:type="spellEnd"/>
      <w:r w:rsidR="00C83E35" w:rsidRPr="00605842">
        <w:rPr>
          <w:i/>
          <w:iCs/>
          <w:sz w:val="18"/>
          <w:szCs w:val="18"/>
        </w:rPr>
        <w:t xml:space="preserve"> (IRR), </w:t>
      </w:r>
      <w:proofErr w:type="spellStart"/>
      <w:r w:rsidR="00C83E35" w:rsidRPr="00605842">
        <w:rPr>
          <w:i/>
          <w:iCs/>
          <w:sz w:val="18"/>
          <w:szCs w:val="18"/>
        </w:rPr>
        <w:t>Payback</w:t>
      </w:r>
      <w:proofErr w:type="spellEnd"/>
      <w:r w:rsidR="00C83E35" w:rsidRPr="00605842">
        <w:rPr>
          <w:i/>
          <w:iCs/>
          <w:sz w:val="18"/>
          <w:szCs w:val="18"/>
        </w:rPr>
        <w:t xml:space="preserve"> </w:t>
      </w:r>
      <w:proofErr w:type="spellStart"/>
      <w:r w:rsidR="00C83E35" w:rsidRPr="00605842">
        <w:rPr>
          <w:i/>
          <w:iCs/>
          <w:sz w:val="18"/>
          <w:szCs w:val="18"/>
        </w:rPr>
        <w:t>Period</w:t>
      </w:r>
      <w:proofErr w:type="spellEnd"/>
      <w:r w:rsidR="00C83E35" w:rsidRPr="00605842">
        <w:rPr>
          <w:i/>
          <w:iCs/>
          <w:sz w:val="18"/>
          <w:szCs w:val="18"/>
        </w:rPr>
        <w:t xml:space="preserve"> (PBP)</w:t>
      </w:r>
    </w:p>
    <w:p w14:paraId="6B588D1E" w14:textId="6DBC9CA6" w:rsidR="00C83E35" w:rsidRPr="00605842" w:rsidRDefault="00000000" w:rsidP="0004549C">
      <w:pPr>
        <w:jc w:val="center"/>
        <w:rPr>
          <w:b/>
          <w:sz w:val="24"/>
          <w:szCs w:val="24"/>
        </w:rPr>
      </w:pPr>
      <w:r>
        <w:pict w14:anchorId="6283E604">
          <v:rect id="_x0000_i1025" style="width:0;height:1.5pt" o:hralign="center" o:hrstd="t" o:hr="t" fillcolor="#a0a0a0" stroked="f"/>
        </w:pict>
      </w:r>
    </w:p>
    <w:p w14:paraId="60876193" w14:textId="77777777" w:rsidR="00C83E35" w:rsidRPr="00605842" w:rsidRDefault="00C83E35" w:rsidP="00157AC5">
      <w:pPr>
        <w:spacing w:line="276" w:lineRule="auto"/>
        <w:jc w:val="center"/>
        <w:rPr>
          <w:b/>
          <w:sz w:val="24"/>
          <w:szCs w:val="24"/>
        </w:rPr>
      </w:pPr>
    </w:p>
    <w:p w14:paraId="533EE403" w14:textId="55049D75" w:rsidR="00E61C14" w:rsidRPr="00605842" w:rsidRDefault="00C83E35" w:rsidP="00157AC5">
      <w:pPr>
        <w:spacing w:line="276" w:lineRule="auto"/>
        <w:jc w:val="center"/>
        <w:rPr>
          <w:b/>
          <w:sz w:val="24"/>
          <w:szCs w:val="24"/>
        </w:rPr>
      </w:pPr>
      <w:r w:rsidRPr="00605842">
        <w:rPr>
          <w:b/>
          <w:sz w:val="24"/>
          <w:szCs w:val="24"/>
        </w:rPr>
        <w:t>Pendahuluan</w:t>
      </w:r>
    </w:p>
    <w:p w14:paraId="44C2DA39" w14:textId="77777777" w:rsidR="00C83E35" w:rsidRPr="00605842" w:rsidRDefault="00C83E35" w:rsidP="00C83E35">
      <w:pPr>
        <w:widowControl w:val="0"/>
        <w:spacing w:line="276" w:lineRule="auto"/>
        <w:ind w:firstLine="566"/>
        <w:rPr>
          <w:sz w:val="24"/>
          <w:szCs w:val="24"/>
        </w:rPr>
      </w:pPr>
      <w:r w:rsidRPr="00605842">
        <w:rPr>
          <w:sz w:val="24"/>
          <w:szCs w:val="24"/>
        </w:rPr>
        <w:t xml:space="preserve">Studi kelayakan ekonomi dalam penambangan merupakan tahap penting yang bertujuan untuk memastikan bahwa sebuah proyek tambang dapat memberikan keuntungan investasi yang optimal meskipun dihadapkan pada beragam risiko yang </w:t>
      </w:r>
      <w:r w:rsidRPr="00605842">
        <w:rPr>
          <w:sz w:val="24"/>
          <w:szCs w:val="24"/>
        </w:rPr>
        <w:lastRenderedPageBreak/>
        <w:t>kompleks, seperti ketidakpastian dalam ekstraksi sumber daya, kondisi pasar, dan tantangan operasional (</w:t>
      </w:r>
      <w:proofErr w:type="spellStart"/>
      <w:r w:rsidRPr="00605842">
        <w:rPr>
          <w:sz w:val="24"/>
          <w:szCs w:val="24"/>
        </w:rPr>
        <w:t>Mahapatro</w:t>
      </w:r>
      <w:proofErr w:type="spellEnd"/>
      <w:r w:rsidRPr="00605842">
        <w:rPr>
          <w:sz w:val="24"/>
          <w:szCs w:val="24"/>
        </w:rPr>
        <w:t xml:space="preserve">, 2015; </w:t>
      </w:r>
      <w:proofErr w:type="spellStart"/>
      <w:r w:rsidRPr="00605842">
        <w:rPr>
          <w:sz w:val="24"/>
          <w:szCs w:val="24"/>
        </w:rPr>
        <w:t>Mohnot</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2001). Analisis ini biasanya menggunakan indikator keuangan utama seperti Nilai Kini Bersih (NPV), Tingkat Pengembalian Internal (IRR), dan Periode Pengembalian Modal (PBP), serta metode seperti </w:t>
      </w:r>
      <w:proofErr w:type="spellStart"/>
      <w:r w:rsidRPr="00605842">
        <w:rPr>
          <w:i/>
          <w:iCs/>
          <w:sz w:val="24"/>
          <w:szCs w:val="24"/>
        </w:rPr>
        <w:t>Discounted</w:t>
      </w:r>
      <w:proofErr w:type="spellEnd"/>
      <w:r w:rsidRPr="00605842">
        <w:rPr>
          <w:i/>
          <w:iCs/>
          <w:sz w:val="24"/>
          <w:szCs w:val="24"/>
        </w:rPr>
        <w:t xml:space="preserve"> </w:t>
      </w:r>
      <w:proofErr w:type="spellStart"/>
      <w:r w:rsidRPr="00605842">
        <w:rPr>
          <w:i/>
          <w:iCs/>
          <w:sz w:val="24"/>
          <w:szCs w:val="24"/>
        </w:rPr>
        <w:t>Cash</w:t>
      </w:r>
      <w:proofErr w:type="spellEnd"/>
      <w:r w:rsidRPr="00605842">
        <w:rPr>
          <w:i/>
          <w:iCs/>
          <w:sz w:val="24"/>
          <w:szCs w:val="24"/>
        </w:rPr>
        <w:t xml:space="preserve"> </w:t>
      </w:r>
      <w:proofErr w:type="spellStart"/>
      <w:r w:rsidRPr="00605842">
        <w:rPr>
          <w:i/>
          <w:iCs/>
          <w:sz w:val="24"/>
          <w:szCs w:val="24"/>
        </w:rPr>
        <w:t>Flow</w:t>
      </w:r>
      <w:proofErr w:type="spellEnd"/>
      <w:r w:rsidRPr="00605842">
        <w:rPr>
          <w:sz w:val="24"/>
          <w:szCs w:val="24"/>
        </w:rPr>
        <w:t xml:space="preserve"> (DCF) yang memungkinkan penaksiran arus kas dan menilai profitabilitas proyek di berbagai skenario (</w:t>
      </w:r>
      <w:proofErr w:type="spellStart"/>
      <w:r w:rsidRPr="00605842">
        <w:rPr>
          <w:sz w:val="24"/>
          <w:szCs w:val="24"/>
        </w:rPr>
        <w:t>Noerman</w:t>
      </w:r>
      <w:proofErr w:type="spellEnd"/>
      <w:r w:rsidRPr="00605842">
        <w:rPr>
          <w:sz w:val="24"/>
          <w:szCs w:val="24"/>
        </w:rPr>
        <w:t xml:space="preserve"> &amp; Faturohman, 2024; Utami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2024; </w:t>
      </w:r>
      <w:proofErr w:type="spellStart"/>
      <w:r w:rsidRPr="00605842">
        <w:rPr>
          <w:sz w:val="24"/>
          <w:szCs w:val="24"/>
        </w:rPr>
        <w:t>Rocha</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2023).</w:t>
      </w:r>
    </w:p>
    <w:p w14:paraId="023A9008" w14:textId="77777777" w:rsidR="00C83E35" w:rsidRPr="00605842" w:rsidRDefault="00C83E35" w:rsidP="00C83E35">
      <w:pPr>
        <w:widowControl w:val="0"/>
        <w:spacing w:line="276" w:lineRule="auto"/>
        <w:ind w:firstLine="566"/>
        <w:rPr>
          <w:sz w:val="24"/>
          <w:szCs w:val="24"/>
        </w:rPr>
      </w:pPr>
      <w:r w:rsidRPr="00605842">
        <w:rPr>
          <w:sz w:val="24"/>
          <w:szCs w:val="24"/>
        </w:rPr>
        <w:t xml:space="preserve">Selain itu, studi kelayakan juga mengintegrasikan analisis sensitivitas dan risiko, untuk mengukur dampak variabel yang berfluktuasi seperti harga komoditas, biaya modal, dan biaya operasional. Pendekatan ini semakin penting dalam pengambilan keputusan yang matang dan pengelolaan risiko (Utami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2024; </w:t>
      </w:r>
      <w:proofErr w:type="spellStart"/>
      <w:r w:rsidRPr="00605842">
        <w:rPr>
          <w:sz w:val="24"/>
          <w:szCs w:val="24"/>
        </w:rPr>
        <w:t>Rocha</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2021; </w:t>
      </w:r>
      <w:proofErr w:type="spellStart"/>
      <w:r w:rsidRPr="00605842">
        <w:rPr>
          <w:sz w:val="24"/>
          <w:szCs w:val="24"/>
        </w:rPr>
        <w:t>Cisternas</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2021). Perkembangan terbaru menekankan pentingnya integrasi kerangka kerja manajemen risiko dan perencanaan skenario yang adaptif terhadap ketidakpastian investasi tambang, terutama untuk proyek tambang dengan sumber daya mineral yang dalam atau teknologi baru (</w:t>
      </w:r>
      <w:proofErr w:type="spellStart"/>
      <w:r w:rsidRPr="00605842">
        <w:rPr>
          <w:sz w:val="24"/>
          <w:szCs w:val="24"/>
        </w:rPr>
        <w:t>Rodríguez</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2024; </w:t>
      </w:r>
      <w:proofErr w:type="spellStart"/>
      <w:r w:rsidRPr="00605842">
        <w:rPr>
          <w:sz w:val="24"/>
          <w:szCs w:val="24"/>
        </w:rPr>
        <w:t>Cisternas</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2021).</w:t>
      </w:r>
    </w:p>
    <w:p w14:paraId="1BB435C9" w14:textId="77777777" w:rsidR="00C83E35" w:rsidRPr="00605842" w:rsidRDefault="00C83E35" w:rsidP="00C83E35">
      <w:pPr>
        <w:widowControl w:val="0"/>
        <w:spacing w:line="276" w:lineRule="auto"/>
        <w:ind w:firstLine="566"/>
        <w:rPr>
          <w:sz w:val="24"/>
          <w:szCs w:val="24"/>
        </w:rPr>
      </w:pPr>
      <w:r w:rsidRPr="00605842">
        <w:rPr>
          <w:sz w:val="24"/>
          <w:szCs w:val="24"/>
        </w:rPr>
        <w:t>PT Danang Mandiri merupakan salah satu perusahaan yang bergerak dalam bidang pertambangan dengan komoditas bahan galiannya yakni kerikil berpasir alami (</w:t>
      </w:r>
      <w:proofErr w:type="spellStart"/>
      <w:r w:rsidRPr="00605842">
        <w:rPr>
          <w:sz w:val="24"/>
          <w:szCs w:val="24"/>
        </w:rPr>
        <w:t>sirtu</w:t>
      </w:r>
      <w:proofErr w:type="spellEnd"/>
      <w:r w:rsidRPr="00605842">
        <w:rPr>
          <w:sz w:val="24"/>
          <w:szCs w:val="24"/>
        </w:rPr>
        <w:t xml:space="preserve">), yang berlokasi di Desa </w:t>
      </w:r>
      <w:proofErr w:type="spellStart"/>
      <w:r w:rsidRPr="00605842">
        <w:rPr>
          <w:sz w:val="24"/>
          <w:szCs w:val="24"/>
        </w:rPr>
        <w:t>Tuapanaf</w:t>
      </w:r>
      <w:proofErr w:type="spellEnd"/>
      <w:r w:rsidRPr="00605842">
        <w:rPr>
          <w:sz w:val="24"/>
          <w:szCs w:val="24"/>
        </w:rPr>
        <w:t>, Kecamatan Takari, Kabupaten Kupang, Provinsi Nusa Tenggara Timur, dengan luas IUP Operasi Produksi sebesar 5 Ha. Dalam kaitannya dengan penilaian kelayakan usaha pertambangan, dibutuhkan analisis investasi yang berguna dalam pengambilan keputusan ekonomis atau tidaknya suatu rencana usaha penambangan, baik bagi pemerintah, dokumen studi kelayakan merupakan pedoman dalam melakukan pengawasan, baik yang menyangkut kontrol pengendalian aspek lingkungan. Hasil studi kelayakan ini juga berguna bagi pemegang saham atau kreditur, misalnya bank dan lembaga keuangan non bank.</w:t>
      </w:r>
    </w:p>
    <w:p w14:paraId="7F04D22F" w14:textId="06330111" w:rsidR="00C83E35" w:rsidRPr="00605842" w:rsidRDefault="00C83E35" w:rsidP="0004549C">
      <w:pPr>
        <w:widowControl w:val="0"/>
        <w:spacing w:line="276" w:lineRule="auto"/>
        <w:ind w:firstLine="567"/>
        <w:rPr>
          <w:sz w:val="24"/>
          <w:szCs w:val="24"/>
        </w:rPr>
      </w:pPr>
      <w:r w:rsidRPr="00605842">
        <w:rPr>
          <w:sz w:val="24"/>
          <w:szCs w:val="24"/>
        </w:rPr>
        <w:t xml:space="preserve">Dari aspek ekonomi penanaman modal akan dilakukan untuk memperlancar kegiatan, sehingga perlu dirincikan </w:t>
      </w:r>
      <w:proofErr w:type="spellStart"/>
      <w:r w:rsidRPr="00605842">
        <w:rPr>
          <w:i/>
          <w:iCs/>
          <w:sz w:val="24"/>
          <w:szCs w:val="24"/>
        </w:rPr>
        <w:t>fixed</w:t>
      </w:r>
      <w:proofErr w:type="spellEnd"/>
      <w:r w:rsidRPr="00605842">
        <w:rPr>
          <w:i/>
          <w:iCs/>
          <w:sz w:val="24"/>
          <w:szCs w:val="24"/>
        </w:rPr>
        <w:t xml:space="preserve"> </w:t>
      </w:r>
      <w:proofErr w:type="spellStart"/>
      <w:r w:rsidRPr="00605842">
        <w:rPr>
          <w:i/>
          <w:iCs/>
          <w:sz w:val="24"/>
          <w:szCs w:val="24"/>
        </w:rPr>
        <w:t>cost</w:t>
      </w:r>
      <w:proofErr w:type="spellEnd"/>
      <w:r w:rsidRPr="00605842">
        <w:rPr>
          <w:i/>
          <w:iCs/>
          <w:sz w:val="24"/>
          <w:szCs w:val="24"/>
        </w:rPr>
        <w:t xml:space="preserve"> ,</w:t>
      </w:r>
      <w:proofErr w:type="spellStart"/>
      <w:r w:rsidRPr="00605842">
        <w:rPr>
          <w:i/>
          <w:iCs/>
          <w:sz w:val="24"/>
          <w:szCs w:val="24"/>
        </w:rPr>
        <w:t>variable</w:t>
      </w:r>
      <w:proofErr w:type="spellEnd"/>
      <w:r w:rsidRPr="00605842">
        <w:rPr>
          <w:i/>
          <w:iCs/>
          <w:sz w:val="24"/>
          <w:szCs w:val="24"/>
        </w:rPr>
        <w:t xml:space="preserve"> </w:t>
      </w:r>
      <w:proofErr w:type="spellStart"/>
      <w:r w:rsidRPr="00605842">
        <w:rPr>
          <w:i/>
          <w:iCs/>
          <w:sz w:val="24"/>
          <w:szCs w:val="24"/>
        </w:rPr>
        <w:t>cost</w:t>
      </w:r>
      <w:proofErr w:type="spellEnd"/>
      <w:r w:rsidRPr="00605842">
        <w:rPr>
          <w:i/>
          <w:iCs/>
          <w:sz w:val="24"/>
          <w:szCs w:val="24"/>
        </w:rPr>
        <w:t xml:space="preserve">, </w:t>
      </w:r>
      <w:proofErr w:type="spellStart"/>
      <w:r w:rsidRPr="00605842">
        <w:rPr>
          <w:i/>
          <w:iCs/>
          <w:sz w:val="24"/>
          <w:szCs w:val="24"/>
        </w:rPr>
        <w:t>cost</w:t>
      </w:r>
      <w:proofErr w:type="spellEnd"/>
      <w:r w:rsidRPr="00605842">
        <w:rPr>
          <w:i/>
          <w:iCs/>
          <w:sz w:val="24"/>
          <w:szCs w:val="24"/>
        </w:rPr>
        <w:t xml:space="preserve"> </w:t>
      </w:r>
      <w:r w:rsidRPr="00605842">
        <w:rPr>
          <w:sz w:val="24"/>
          <w:szCs w:val="24"/>
        </w:rPr>
        <w:t xml:space="preserve">rutin dan </w:t>
      </w:r>
      <w:proofErr w:type="spellStart"/>
      <w:r w:rsidRPr="00605842">
        <w:rPr>
          <w:i/>
          <w:iCs/>
          <w:sz w:val="24"/>
          <w:szCs w:val="24"/>
        </w:rPr>
        <w:t>cost</w:t>
      </w:r>
      <w:proofErr w:type="spellEnd"/>
      <w:r w:rsidRPr="00605842">
        <w:rPr>
          <w:sz w:val="24"/>
          <w:szCs w:val="24"/>
        </w:rPr>
        <w:t xml:space="preserve"> pajak untuk pembuatan </w:t>
      </w:r>
      <w:proofErr w:type="spellStart"/>
      <w:r w:rsidRPr="00605842">
        <w:rPr>
          <w:i/>
          <w:iCs/>
          <w:sz w:val="24"/>
          <w:szCs w:val="24"/>
        </w:rPr>
        <w:t>cash</w:t>
      </w:r>
      <w:proofErr w:type="spellEnd"/>
      <w:r w:rsidRPr="00605842">
        <w:rPr>
          <w:i/>
          <w:iCs/>
          <w:sz w:val="24"/>
          <w:szCs w:val="24"/>
        </w:rPr>
        <w:t xml:space="preserve"> </w:t>
      </w:r>
      <w:proofErr w:type="spellStart"/>
      <w:r w:rsidRPr="00605842">
        <w:rPr>
          <w:i/>
          <w:iCs/>
          <w:sz w:val="24"/>
          <w:szCs w:val="24"/>
        </w:rPr>
        <w:t>flow</w:t>
      </w:r>
      <w:proofErr w:type="spellEnd"/>
      <w:r w:rsidRPr="00605842">
        <w:rPr>
          <w:sz w:val="24"/>
          <w:szCs w:val="24"/>
        </w:rPr>
        <w:t xml:space="preserve"> per</w:t>
      </w:r>
      <w:r w:rsidR="0004549C" w:rsidRPr="00605842">
        <w:rPr>
          <w:sz w:val="24"/>
          <w:szCs w:val="24"/>
        </w:rPr>
        <w:t xml:space="preserve"> </w:t>
      </w:r>
      <w:r w:rsidRPr="00605842">
        <w:rPr>
          <w:sz w:val="24"/>
          <w:szCs w:val="24"/>
        </w:rPr>
        <w:t xml:space="preserve">tahun yang akan digunakan dalam kegiatan yang akan dilakukan oleh PT Danang Mandiri untuk mencegah terjadinya </w:t>
      </w:r>
      <w:proofErr w:type="spellStart"/>
      <w:r w:rsidRPr="00605842">
        <w:rPr>
          <w:i/>
          <w:iCs/>
          <w:sz w:val="24"/>
          <w:szCs w:val="24"/>
        </w:rPr>
        <w:t>overbudget</w:t>
      </w:r>
      <w:proofErr w:type="spellEnd"/>
      <w:r w:rsidRPr="00605842">
        <w:rPr>
          <w:sz w:val="24"/>
          <w:szCs w:val="24"/>
        </w:rPr>
        <w:t xml:space="preserve"> yang berlebihan. Perincian biaya diakukan untuk mengetahui apakah perusahaan untung atau tidak. Dengan ini maka penelitian menggunakan beberapa metode yakni </w:t>
      </w:r>
      <w:r w:rsidRPr="00605842">
        <w:rPr>
          <w:i/>
          <w:iCs/>
          <w:sz w:val="24"/>
          <w:szCs w:val="24"/>
        </w:rPr>
        <w:t xml:space="preserve">Net </w:t>
      </w:r>
      <w:proofErr w:type="spellStart"/>
      <w:r w:rsidRPr="00605842">
        <w:rPr>
          <w:i/>
          <w:iCs/>
          <w:sz w:val="24"/>
          <w:szCs w:val="24"/>
        </w:rPr>
        <w:t>Present</w:t>
      </w:r>
      <w:proofErr w:type="spellEnd"/>
      <w:r w:rsidRPr="00605842">
        <w:rPr>
          <w:i/>
          <w:iCs/>
          <w:sz w:val="24"/>
          <w:szCs w:val="24"/>
        </w:rPr>
        <w:t xml:space="preserve"> </w:t>
      </w:r>
      <w:proofErr w:type="spellStart"/>
      <w:r w:rsidRPr="00605842">
        <w:rPr>
          <w:i/>
          <w:iCs/>
          <w:sz w:val="24"/>
          <w:szCs w:val="24"/>
        </w:rPr>
        <w:t>Value</w:t>
      </w:r>
      <w:proofErr w:type="spellEnd"/>
      <w:r w:rsidRPr="00605842">
        <w:rPr>
          <w:sz w:val="24"/>
          <w:szCs w:val="24"/>
        </w:rPr>
        <w:t xml:space="preserve"> (NPV) keuntungan bersih yang didapat perusahaan, </w:t>
      </w:r>
      <w:r w:rsidRPr="00605842">
        <w:rPr>
          <w:i/>
          <w:iCs/>
          <w:sz w:val="24"/>
          <w:szCs w:val="24"/>
        </w:rPr>
        <w:t xml:space="preserve">Internal Rate </w:t>
      </w:r>
      <w:proofErr w:type="spellStart"/>
      <w:r w:rsidRPr="00605842">
        <w:rPr>
          <w:i/>
          <w:iCs/>
          <w:sz w:val="24"/>
          <w:szCs w:val="24"/>
        </w:rPr>
        <w:t>of</w:t>
      </w:r>
      <w:proofErr w:type="spellEnd"/>
      <w:r w:rsidRPr="00605842">
        <w:rPr>
          <w:i/>
          <w:iCs/>
          <w:sz w:val="24"/>
          <w:szCs w:val="24"/>
        </w:rPr>
        <w:t xml:space="preserve"> </w:t>
      </w:r>
      <w:proofErr w:type="spellStart"/>
      <w:r w:rsidRPr="00605842">
        <w:rPr>
          <w:i/>
          <w:iCs/>
          <w:sz w:val="24"/>
          <w:szCs w:val="24"/>
        </w:rPr>
        <w:t>Return</w:t>
      </w:r>
      <w:proofErr w:type="spellEnd"/>
      <w:r w:rsidRPr="00605842">
        <w:rPr>
          <w:sz w:val="24"/>
          <w:szCs w:val="24"/>
        </w:rPr>
        <w:t xml:space="preserve"> (IRR) atau laju pengembalian modal dalam bentuk </w:t>
      </w:r>
      <w:r w:rsidR="0004549C" w:rsidRPr="00605842">
        <w:rPr>
          <w:sz w:val="24"/>
          <w:szCs w:val="24"/>
        </w:rPr>
        <w:t>persentase</w:t>
      </w:r>
      <w:r w:rsidRPr="00605842">
        <w:rPr>
          <w:sz w:val="24"/>
          <w:szCs w:val="24"/>
        </w:rPr>
        <w:t xml:space="preserve">, dan </w:t>
      </w: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xml:space="preserve"> (PBP) atau periode pengembalian modal yang akan di dapat oleh PT Danang Mandiri. </w:t>
      </w:r>
    </w:p>
    <w:p w14:paraId="65105CE0" w14:textId="77777777" w:rsidR="00C83E35" w:rsidRPr="00605842" w:rsidRDefault="00C83E35" w:rsidP="00C83E35">
      <w:pPr>
        <w:widowControl w:val="0"/>
        <w:spacing w:line="276" w:lineRule="auto"/>
        <w:ind w:firstLine="566"/>
        <w:rPr>
          <w:sz w:val="24"/>
          <w:szCs w:val="24"/>
        </w:rPr>
      </w:pPr>
    </w:p>
    <w:p w14:paraId="714FC4C8" w14:textId="77777777" w:rsidR="00E61C14" w:rsidRPr="00605842" w:rsidRDefault="00E61C14" w:rsidP="00157AC5">
      <w:pPr>
        <w:widowControl w:val="0"/>
        <w:spacing w:line="276" w:lineRule="auto"/>
        <w:rPr>
          <w:sz w:val="24"/>
          <w:szCs w:val="24"/>
        </w:rPr>
      </w:pPr>
    </w:p>
    <w:p w14:paraId="218C426F" w14:textId="77777777" w:rsidR="00157AC5" w:rsidRPr="00605842" w:rsidRDefault="00157AC5" w:rsidP="00157AC5">
      <w:pPr>
        <w:widowControl w:val="0"/>
        <w:spacing w:line="276" w:lineRule="auto"/>
        <w:rPr>
          <w:sz w:val="24"/>
          <w:szCs w:val="24"/>
        </w:rPr>
      </w:pPr>
    </w:p>
    <w:p w14:paraId="7150ACB4" w14:textId="3EE0C3F0" w:rsidR="00E61C14" w:rsidRPr="00605842" w:rsidRDefault="00C83E35" w:rsidP="00157AC5">
      <w:pPr>
        <w:widowControl w:val="0"/>
        <w:spacing w:line="276" w:lineRule="auto"/>
        <w:jc w:val="center"/>
        <w:rPr>
          <w:b/>
          <w:sz w:val="24"/>
          <w:szCs w:val="24"/>
        </w:rPr>
      </w:pPr>
      <w:r w:rsidRPr="00605842">
        <w:rPr>
          <w:b/>
          <w:sz w:val="24"/>
          <w:szCs w:val="24"/>
        </w:rPr>
        <w:lastRenderedPageBreak/>
        <w:t>Metode</w:t>
      </w:r>
    </w:p>
    <w:p w14:paraId="73C51B9E"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sz w:val="24"/>
          <w:szCs w:val="24"/>
        </w:rPr>
        <w:t>Dalam study kelayakan ini metode penelitian sangat diperlukan agar pengambilan dan pengolahan data dapat dilaksanakan secara terstruktur dan baik. Metode penelitian yang digunakan dalam penelitian ini adalah dengan menilai tingkat kelayakan ekonomi berdasarkan 3 parameter yakni :</w:t>
      </w:r>
    </w:p>
    <w:p w14:paraId="6BC16A9E" w14:textId="77777777" w:rsidR="00C83E35" w:rsidRPr="00C83E35" w:rsidRDefault="00C83E35" w:rsidP="0004549C">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i/>
          <w:sz w:val="24"/>
          <w:szCs w:val="24"/>
        </w:rPr>
        <w:t xml:space="preserve">Net </w:t>
      </w:r>
      <w:proofErr w:type="spellStart"/>
      <w:r w:rsidRPr="00C83E35">
        <w:rPr>
          <w:i/>
          <w:sz w:val="24"/>
          <w:szCs w:val="24"/>
        </w:rPr>
        <w:t>Present</w:t>
      </w:r>
      <w:proofErr w:type="spellEnd"/>
      <w:r w:rsidRPr="00C83E35">
        <w:rPr>
          <w:i/>
          <w:sz w:val="24"/>
          <w:szCs w:val="24"/>
        </w:rPr>
        <w:t xml:space="preserve"> </w:t>
      </w:r>
      <w:proofErr w:type="spellStart"/>
      <w:r w:rsidRPr="00C83E35">
        <w:rPr>
          <w:i/>
          <w:sz w:val="24"/>
          <w:szCs w:val="24"/>
        </w:rPr>
        <w:t>Value</w:t>
      </w:r>
      <w:proofErr w:type="spellEnd"/>
      <w:r w:rsidRPr="00C83E35">
        <w:rPr>
          <w:i/>
          <w:sz w:val="24"/>
          <w:szCs w:val="24"/>
        </w:rPr>
        <w:t xml:space="preserve"> </w:t>
      </w:r>
      <w:r w:rsidRPr="00C83E35">
        <w:rPr>
          <w:sz w:val="24"/>
          <w:szCs w:val="24"/>
        </w:rPr>
        <w:t>(NPV)</w:t>
      </w:r>
    </w:p>
    <w:p w14:paraId="762410BA" w14:textId="561BCD6C"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i/>
          <w:sz w:val="24"/>
          <w:szCs w:val="24"/>
        </w:rPr>
        <w:t xml:space="preserve">Net </w:t>
      </w:r>
      <w:proofErr w:type="spellStart"/>
      <w:r w:rsidRPr="00C83E35">
        <w:rPr>
          <w:i/>
          <w:sz w:val="24"/>
          <w:szCs w:val="24"/>
        </w:rPr>
        <w:t>Present</w:t>
      </w:r>
      <w:proofErr w:type="spellEnd"/>
      <w:r w:rsidRPr="00C83E35">
        <w:rPr>
          <w:i/>
          <w:sz w:val="24"/>
          <w:szCs w:val="24"/>
        </w:rPr>
        <w:t xml:space="preserve"> </w:t>
      </w:r>
      <w:proofErr w:type="spellStart"/>
      <w:r w:rsidRPr="00C83E35">
        <w:rPr>
          <w:i/>
          <w:sz w:val="24"/>
          <w:szCs w:val="24"/>
        </w:rPr>
        <w:t>Value</w:t>
      </w:r>
      <w:proofErr w:type="spellEnd"/>
      <w:r w:rsidRPr="00C83E35">
        <w:rPr>
          <w:i/>
          <w:sz w:val="24"/>
          <w:szCs w:val="24"/>
        </w:rPr>
        <w:t xml:space="preserve"> </w:t>
      </w:r>
      <w:r w:rsidRPr="00C83E35">
        <w:rPr>
          <w:sz w:val="24"/>
          <w:szCs w:val="24"/>
        </w:rPr>
        <w:t>(NPV) merupakan metode yang digunakan untuk mengetahui laba bersih yang akan diterima oleh PT. Danang Mandiri setelah masa penambangan berakhir.</w:t>
      </w:r>
    </w:p>
    <w:p w14:paraId="60A2ADF9" w14:textId="69875591"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sz w:val="24"/>
          <w:szCs w:val="24"/>
        </w:rPr>
        <w:t xml:space="preserve">Penilaian kelayakan ekonomi dengan metode NPV untuk menentukan investasi yang dikeluarkan dapat memberikan keuntungan atau </w:t>
      </w:r>
      <w:r w:rsidR="0004549C" w:rsidRPr="00605842">
        <w:rPr>
          <w:sz w:val="24"/>
          <w:szCs w:val="24"/>
        </w:rPr>
        <w:t>tidak, berdasarkan</w:t>
      </w:r>
      <w:r w:rsidRPr="00C83E35">
        <w:rPr>
          <w:sz w:val="24"/>
          <w:szCs w:val="24"/>
        </w:rPr>
        <w:t xml:space="preserve"> pertimbangan dengan kriteria sebagai berikut:</w:t>
      </w:r>
    </w:p>
    <w:p w14:paraId="7D78AFD3" w14:textId="5F455434" w:rsidR="00C83E35" w:rsidRPr="00C83E35" w:rsidRDefault="00C83E35" w:rsidP="0004549C">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sz w:val="24"/>
          <w:szCs w:val="24"/>
        </w:rPr>
        <w:t>NPV yang bernilai positif (NPV&gt;0), investasi yang dilakukan memberikan</w:t>
      </w:r>
      <w:r w:rsidR="0004549C" w:rsidRPr="00605842">
        <w:rPr>
          <w:sz w:val="24"/>
          <w:szCs w:val="24"/>
        </w:rPr>
        <w:t xml:space="preserve"> </w:t>
      </w:r>
      <w:r w:rsidRPr="00C83E35">
        <w:rPr>
          <w:sz w:val="24"/>
          <w:szCs w:val="24"/>
        </w:rPr>
        <w:t>keuntungan sehingga rencana kegiatan penambangan batuan layak dilakukan</w:t>
      </w:r>
    </w:p>
    <w:p w14:paraId="19FE3F7F" w14:textId="77777777" w:rsidR="00C83E35" w:rsidRPr="00C83E35" w:rsidRDefault="00C83E35" w:rsidP="0004549C">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sz w:val="24"/>
          <w:szCs w:val="24"/>
        </w:rPr>
        <w:t>NPV=0,investasi yang dilakukan tidak mengakibatkan untung atau rugi</w:t>
      </w:r>
    </w:p>
    <w:p w14:paraId="49D698C5" w14:textId="77777777" w:rsidR="00C83E35" w:rsidRPr="00C83E35" w:rsidRDefault="00C83E35" w:rsidP="0004549C">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sz w:val="24"/>
          <w:szCs w:val="24"/>
        </w:rPr>
        <w:t>NPV yang bernilai negatif (NPV&lt;0), investasi yang dilakukan mengakibatkan</w:t>
      </w:r>
    </w:p>
    <w:p w14:paraId="111FBBAD" w14:textId="01BC486E"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sz w:val="24"/>
          <w:szCs w:val="24"/>
        </w:rPr>
        <w:t>kerugian sehingga rencana kegiatan penambangan batuan tidak layak dilakukan</w:t>
      </w:r>
    </w:p>
    <w:p w14:paraId="096F8CDB"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7215B5A6" w14:textId="336B21C0"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Persamaan yang digunakan berdasarkan (</w:t>
      </w:r>
      <w:proofErr w:type="spellStart"/>
      <w:r w:rsidRPr="00C83E35">
        <w:rPr>
          <w:sz w:val="24"/>
          <w:szCs w:val="24"/>
        </w:rPr>
        <w:t>Shou</w:t>
      </w:r>
      <w:proofErr w:type="spellEnd"/>
      <w:r w:rsidRPr="00C83E35">
        <w:rPr>
          <w:sz w:val="24"/>
          <w:szCs w:val="24"/>
        </w:rPr>
        <w:t xml:space="preserve">, 2022; , 2021; </w:t>
      </w:r>
      <w:proofErr w:type="spellStart"/>
      <w:r w:rsidRPr="00C83E35">
        <w:rPr>
          <w:sz w:val="24"/>
          <w:szCs w:val="24"/>
        </w:rPr>
        <w:t>Dziekański</w:t>
      </w:r>
      <w:proofErr w:type="spellEnd"/>
      <w:r w:rsidRPr="00C83E35">
        <w:rPr>
          <w:sz w:val="24"/>
          <w:szCs w:val="24"/>
        </w:rPr>
        <w:t xml:space="preserve"> &amp; </w:t>
      </w:r>
      <w:proofErr w:type="spellStart"/>
      <w:r w:rsidRPr="00C83E35">
        <w:rPr>
          <w:sz w:val="24"/>
          <w:szCs w:val="24"/>
        </w:rPr>
        <w:t>Drozdowski</w:t>
      </w:r>
      <w:proofErr w:type="spellEnd"/>
      <w:r w:rsidRPr="00C83E35">
        <w:rPr>
          <w:sz w:val="24"/>
          <w:szCs w:val="24"/>
        </w:rPr>
        <w:t>, 2022), adalah:</w:t>
      </w:r>
    </w:p>
    <w:p w14:paraId="3836F35C" w14:textId="2FFA87FC"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NPV = (B₁-C₁/(1+r)¹ +(B₂-C₂/(1+r) ²+(B₃-C₃/(1+r)³+………+ (</w:t>
      </w:r>
      <w:proofErr w:type="spellStart"/>
      <w:r w:rsidRPr="00C83E35">
        <w:rPr>
          <w:sz w:val="24"/>
          <w:szCs w:val="24"/>
        </w:rPr>
        <w:t>Bt</w:t>
      </w:r>
      <w:proofErr w:type="spellEnd"/>
      <w:r w:rsidRPr="00C83E35">
        <w:rPr>
          <w:sz w:val="24"/>
          <w:szCs w:val="24"/>
        </w:rPr>
        <w:t>-Ct/(1+r)</w:t>
      </w:r>
      <w:r w:rsidRPr="00C83E35">
        <w:rPr>
          <w:sz w:val="24"/>
          <w:szCs w:val="24"/>
          <w:vertAlign w:val="superscript"/>
        </w:rPr>
        <w:t>n</w:t>
      </w:r>
      <w:r w:rsidRPr="00C83E35">
        <w:rPr>
          <w:sz w:val="24"/>
          <w:szCs w:val="24"/>
        </w:rPr>
        <w:t>)-C</w:t>
      </w:r>
      <w:r w:rsidRPr="00C83E35">
        <w:rPr>
          <w:rFonts w:ascii="Cambria Math" w:hAnsi="Cambria Math" w:cs="Cambria Math"/>
          <w:sz w:val="24"/>
          <w:szCs w:val="24"/>
        </w:rPr>
        <w:t>ₒ</w:t>
      </w:r>
      <w:r w:rsidRPr="00C83E35">
        <w:rPr>
          <w:sz w:val="24"/>
          <w:szCs w:val="24"/>
        </w:rPr>
        <w:t>………………..(1)</w:t>
      </w:r>
    </w:p>
    <w:p w14:paraId="2F22D8CE" w14:textId="68763BE6"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Keterangan:</w:t>
      </w:r>
    </w:p>
    <w:p w14:paraId="66E41C24" w14:textId="5348F371"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NPV</w:t>
      </w:r>
      <w:r w:rsidR="0004549C" w:rsidRPr="00605842">
        <w:rPr>
          <w:sz w:val="24"/>
          <w:szCs w:val="24"/>
        </w:rPr>
        <w:tab/>
      </w:r>
      <w:r w:rsidRPr="00C83E35">
        <w:rPr>
          <w:sz w:val="24"/>
          <w:szCs w:val="24"/>
        </w:rPr>
        <w:t xml:space="preserve">: </w:t>
      </w:r>
      <w:r w:rsidRPr="00C83E35">
        <w:rPr>
          <w:i/>
          <w:iCs/>
          <w:sz w:val="24"/>
          <w:szCs w:val="24"/>
        </w:rPr>
        <w:t xml:space="preserve">Net </w:t>
      </w:r>
      <w:proofErr w:type="spellStart"/>
      <w:r w:rsidRPr="00C83E35">
        <w:rPr>
          <w:i/>
          <w:iCs/>
          <w:sz w:val="24"/>
          <w:szCs w:val="24"/>
        </w:rPr>
        <w:t>Present</w:t>
      </w:r>
      <w:proofErr w:type="spellEnd"/>
      <w:r w:rsidRPr="00C83E35">
        <w:rPr>
          <w:i/>
          <w:iCs/>
          <w:sz w:val="24"/>
          <w:szCs w:val="24"/>
        </w:rPr>
        <w:t xml:space="preserve"> </w:t>
      </w:r>
      <w:proofErr w:type="spellStart"/>
      <w:r w:rsidRPr="00C83E35">
        <w:rPr>
          <w:i/>
          <w:iCs/>
          <w:sz w:val="24"/>
          <w:szCs w:val="24"/>
        </w:rPr>
        <w:t>Value</w:t>
      </w:r>
      <w:proofErr w:type="spellEnd"/>
      <w:r w:rsidRPr="00C83E35">
        <w:rPr>
          <w:sz w:val="24"/>
          <w:szCs w:val="24"/>
        </w:rPr>
        <w:t xml:space="preserve"> (dalam rupiah)</w:t>
      </w:r>
    </w:p>
    <w:p w14:paraId="581891F4" w14:textId="359E33C7"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roofErr w:type="spellStart"/>
      <w:r w:rsidRPr="00C83E35">
        <w:rPr>
          <w:sz w:val="24"/>
          <w:szCs w:val="24"/>
        </w:rPr>
        <w:t>Bt</w:t>
      </w:r>
      <w:proofErr w:type="spellEnd"/>
      <w:r w:rsidR="0004549C" w:rsidRPr="00605842">
        <w:rPr>
          <w:sz w:val="24"/>
          <w:szCs w:val="24"/>
        </w:rPr>
        <w:tab/>
      </w:r>
      <w:r w:rsidRPr="00C83E35">
        <w:rPr>
          <w:sz w:val="24"/>
          <w:szCs w:val="24"/>
        </w:rPr>
        <w:t>: Pendapatan per tahun pada periode t</w:t>
      </w:r>
    </w:p>
    <w:p w14:paraId="41A427AA" w14:textId="37F52F8C"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Ct</w:t>
      </w:r>
      <w:r w:rsidR="0004549C" w:rsidRPr="00605842">
        <w:rPr>
          <w:sz w:val="24"/>
          <w:szCs w:val="24"/>
        </w:rPr>
        <w:tab/>
      </w:r>
      <w:r w:rsidRPr="00C83E35">
        <w:rPr>
          <w:sz w:val="24"/>
          <w:szCs w:val="24"/>
        </w:rPr>
        <w:t>: Arus kas per tahun pada periode t</w:t>
      </w:r>
    </w:p>
    <w:p w14:paraId="51927F6C" w14:textId="2A9D0CF8"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C</w:t>
      </w:r>
      <w:r w:rsidRPr="00C83E35">
        <w:rPr>
          <w:rFonts w:ascii="Cambria Math" w:hAnsi="Cambria Math" w:cs="Cambria Math"/>
          <w:sz w:val="24"/>
          <w:szCs w:val="24"/>
        </w:rPr>
        <w:t>ₒ</w:t>
      </w:r>
      <w:r w:rsidR="0004549C" w:rsidRPr="00605842">
        <w:rPr>
          <w:sz w:val="24"/>
          <w:szCs w:val="24"/>
        </w:rPr>
        <w:tab/>
      </w:r>
      <w:r w:rsidRPr="00C83E35">
        <w:rPr>
          <w:sz w:val="24"/>
          <w:szCs w:val="24"/>
        </w:rPr>
        <w:t>: Nilai investasi awal pada tahun ke 0 ( dalam rupiah)</w:t>
      </w:r>
    </w:p>
    <w:p w14:paraId="7C2F23D4" w14:textId="30B00E18" w:rsidR="00C83E35" w:rsidRPr="00C83E35" w:rsidRDefault="0004549C"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605842">
        <w:rPr>
          <w:sz w:val="24"/>
          <w:szCs w:val="24"/>
        </w:rPr>
        <w:t>R</w:t>
      </w:r>
      <w:r w:rsidRPr="00605842">
        <w:rPr>
          <w:sz w:val="24"/>
          <w:szCs w:val="24"/>
        </w:rPr>
        <w:tab/>
      </w:r>
      <w:r w:rsidR="00C83E35" w:rsidRPr="00C83E35">
        <w:rPr>
          <w:sz w:val="24"/>
          <w:szCs w:val="24"/>
        </w:rPr>
        <w:t xml:space="preserve">: Suku bunga atau </w:t>
      </w:r>
      <w:proofErr w:type="spellStart"/>
      <w:r w:rsidR="00C83E35" w:rsidRPr="00C83E35">
        <w:rPr>
          <w:i/>
          <w:iCs/>
          <w:sz w:val="24"/>
          <w:szCs w:val="24"/>
        </w:rPr>
        <w:t>discount</w:t>
      </w:r>
      <w:proofErr w:type="spellEnd"/>
      <w:r w:rsidR="00C83E35" w:rsidRPr="00C83E35">
        <w:rPr>
          <w:i/>
          <w:iCs/>
          <w:sz w:val="24"/>
          <w:szCs w:val="24"/>
        </w:rPr>
        <w:t xml:space="preserve"> </w:t>
      </w:r>
      <w:proofErr w:type="spellStart"/>
      <w:r w:rsidR="00C83E35" w:rsidRPr="00C83E35">
        <w:rPr>
          <w:i/>
          <w:iCs/>
          <w:sz w:val="24"/>
          <w:szCs w:val="24"/>
        </w:rPr>
        <w:t>rate</w:t>
      </w:r>
      <w:proofErr w:type="spellEnd"/>
      <w:r w:rsidR="00C83E35" w:rsidRPr="00C83E35">
        <w:rPr>
          <w:sz w:val="24"/>
          <w:szCs w:val="24"/>
        </w:rPr>
        <w:t xml:space="preserve"> (dalam %)</w:t>
      </w:r>
    </w:p>
    <w:p w14:paraId="377E74CD" w14:textId="4EE571BB" w:rsidR="00C83E35" w:rsidRPr="00C83E35" w:rsidRDefault="0004549C"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605842">
        <w:rPr>
          <w:sz w:val="24"/>
          <w:szCs w:val="24"/>
        </w:rPr>
        <w:t>t</w:t>
      </w:r>
      <w:r w:rsidRPr="00605842">
        <w:rPr>
          <w:sz w:val="24"/>
          <w:szCs w:val="24"/>
        </w:rPr>
        <w:tab/>
      </w:r>
      <w:r w:rsidR="00C83E35" w:rsidRPr="00C83E35">
        <w:rPr>
          <w:sz w:val="24"/>
          <w:szCs w:val="24"/>
        </w:rPr>
        <w:t>: Tahun pelaksanaan tambang</w:t>
      </w:r>
    </w:p>
    <w:p w14:paraId="0953AED3"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6A6679AA" w14:textId="77777777" w:rsidR="00C83E35" w:rsidRPr="00C83E35" w:rsidRDefault="00C83E35" w:rsidP="0004549C">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C83E35">
        <w:rPr>
          <w:i/>
          <w:sz w:val="24"/>
          <w:szCs w:val="24"/>
        </w:rPr>
        <w:t xml:space="preserve">Internal Rate </w:t>
      </w:r>
      <w:proofErr w:type="spellStart"/>
      <w:r w:rsidRPr="00C83E35">
        <w:rPr>
          <w:i/>
          <w:sz w:val="24"/>
          <w:szCs w:val="24"/>
        </w:rPr>
        <w:t>of</w:t>
      </w:r>
      <w:proofErr w:type="spellEnd"/>
      <w:r w:rsidRPr="00C83E35">
        <w:rPr>
          <w:i/>
          <w:sz w:val="24"/>
          <w:szCs w:val="24"/>
        </w:rPr>
        <w:t xml:space="preserve">  </w:t>
      </w:r>
      <w:proofErr w:type="spellStart"/>
      <w:r w:rsidRPr="00C83E35">
        <w:rPr>
          <w:i/>
          <w:sz w:val="24"/>
          <w:szCs w:val="24"/>
        </w:rPr>
        <w:t>Return</w:t>
      </w:r>
      <w:proofErr w:type="spellEnd"/>
      <w:r w:rsidRPr="00C83E35">
        <w:rPr>
          <w:i/>
          <w:sz w:val="24"/>
          <w:szCs w:val="24"/>
        </w:rPr>
        <w:t xml:space="preserve"> </w:t>
      </w:r>
      <w:r w:rsidRPr="00C83E35">
        <w:rPr>
          <w:sz w:val="24"/>
          <w:szCs w:val="24"/>
        </w:rPr>
        <w:t>(IRR)</w:t>
      </w:r>
    </w:p>
    <w:p w14:paraId="255EF6E3" w14:textId="27422D4C"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i/>
          <w:sz w:val="24"/>
          <w:szCs w:val="24"/>
        </w:rPr>
        <w:t xml:space="preserve">Internal Rate </w:t>
      </w:r>
      <w:proofErr w:type="spellStart"/>
      <w:r w:rsidRPr="00C83E35">
        <w:rPr>
          <w:i/>
          <w:sz w:val="24"/>
          <w:szCs w:val="24"/>
        </w:rPr>
        <w:t>of</w:t>
      </w:r>
      <w:proofErr w:type="spellEnd"/>
      <w:r w:rsidRPr="00C83E35">
        <w:rPr>
          <w:i/>
          <w:sz w:val="24"/>
          <w:szCs w:val="24"/>
        </w:rPr>
        <w:t xml:space="preserve">  </w:t>
      </w:r>
      <w:proofErr w:type="spellStart"/>
      <w:r w:rsidRPr="00C83E35">
        <w:rPr>
          <w:i/>
          <w:sz w:val="24"/>
          <w:szCs w:val="24"/>
        </w:rPr>
        <w:t>Return</w:t>
      </w:r>
      <w:proofErr w:type="spellEnd"/>
      <w:r w:rsidRPr="00C83E35">
        <w:rPr>
          <w:i/>
          <w:sz w:val="24"/>
          <w:szCs w:val="24"/>
        </w:rPr>
        <w:t xml:space="preserve"> </w:t>
      </w:r>
      <w:r w:rsidRPr="00C83E35">
        <w:rPr>
          <w:sz w:val="24"/>
          <w:szCs w:val="24"/>
        </w:rPr>
        <w:t xml:space="preserve">(IRR) merupakan laju pengembalian modal yang akan diterima oleh perusahaan dalam bentuk </w:t>
      </w:r>
      <w:r w:rsidR="0004549C" w:rsidRPr="00605842">
        <w:rPr>
          <w:sz w:val="24"/>
          <w:szCs w:val="24"/>
        </w:rPr>
        <w:t>persentase</w:t>
      </w:r>
      <w:r w:rsidRPr="00C83E35">
        <w:rPr>
          <w:sz w:val="24"/>
          <w:szCs w:val="24"/>
        </w:rPr>
        <w:t>. Untuk menentukan IRR digunakan persamaan berikut berdasarkan (</w:t>
      </w:r>
      <w:proofErr w:type="spellStart"/>
      <w:r w:rsidRPr="00C83E35">
        <w:rPr>
          <w:sz w:val="24"/>
          <w:szCs w:val="24"/>
        </w:rPr>
        <w:t>Mathews</w:t>
      </w:r>
      <w:proofErr w:type="spellEnd"/>
      <w:r w:rsidRPr="00C83E35">
        <w:rPr>
          <w:sz w:val="24"/>
          <w:szCs w:val="24"/>
        </w:rPr>
        <w:t>, 2023; Lai, 2024; Liu, 2024) :</w:t>
      </w:r>
    </w:p>
    <w:p w14:paraId="6C2C5A6C" w14:textId="30D08D15"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IRR = (i</w:t>
      </w:r>
      <w:r w:rsidRPr="00C83E35">
        <w:rPr>
          <w:sz w:val="24"/>
          <w:szCs w:val="24"/>
          <w:vertAlign w:val="subscript"/>
        </w:rPr>
        <w:t>1</w:t>
      </w:r>
      <w:r w:rsidRPr="00C83E35">
        <w:rPr>
          <w:sz w:val="24"/>
          <w:szCs w:val="24"/>
        </w:rPr>
        <w:t xml:space="preserve"> )+( NPV</w:t>
      </w:r>
      <w:r w:rsidRPr="00C83E35">
        <w:rPr>
          <w:sz w:val="24"/>
          <w:szCs w:val="24"/>
          <w:vertAlign w:val="subscript"/>
        </w:rPr>
        <w:t>1</w:t>
      </w:r>
      <w:r w:rsidRPr="00C83E35">
        <w:rPr>
          <w:sz w:val="24"/>
          <w:szCs w:val="24"/>
        </w:rPr>
        <w:t>/(NPV</w:t>
      </w:r>
      <w:r w:rsidRPr="00C83E35">
        <w:rPr>
          <w:sz w:val="24"/>
          <w:szCs w:val="24"/>
          <w:vertAlign w:val="subscript"/>
        </w:rPr>
        <w:t>1</w:t>
      </w:r>
      <w:r w:rsidRPr="00C83E35">
        <w:rPr>
          <w:sz w:val="24"/>
          <w:szCs w:val="24"/>
        </w:rPr>
        <w:t xml:space="preserve"> − NPV</w:t>
      </w:r>
      <w:r w:rsidRPr="00C83E35">
        <w:rPr>
          <w:sz w:val="24"/>
          <w:szCs w:val="24"/>
          <w:vertAlign w:val="subscript"/>
        </w:rPr>
        <w:t>2</w:t>
      </w:r>
      <w:r w:rsidRPr="00C83E35">
        <w:rPr>
          <w:sz w:val="24"/>
          <w:szCs w:val="24"/>
        </w:rPr>
        <w:t>)) . (i</w:t>
      </w:r>
      <w:r w:rsidRPr="00C83E35">
        <w:rPr>
          <w:sz w:val="24"/>
          <w:szCs w:val="24"/>
          <w:vertAlign w:val="subscript"/>
        </w:rPr>
        <w:t>2</w:t>
      </w:r>
      <w:r w:rsidRPr="00C83E35">
        <w:rPr>
          <w:sz w:val="24"/>
          <w:szCs w:val="24"/>
        </w:rPr>
        <w:t xml:space="preserve"> – i</w:t>
      </w:r>
      <w:r w:rsidRPr="00C83E35">
        <w:rPr>
          <w:sz w:val="24"/>
          <w:szCs w:val="24"/>
          <w:vertAlign w:val="subscript"/>
        </w:rPr>
        <w:t>1</w:t>
      </w:r>
      <w:r w:rsidRPr="00C83E35">
        <w:rPr>
          <w:sz w:val="24"/>
          <w:szCs w:val="24"/>
        </w:rPr>
        <w:t xml:space="preserve">)…………………………………………….(2) </w:t>
      </w:r>
    </w:p>
    <w:p w14:paraId="7C95C69C" w14:textId="5D37983E"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Keterangan:</w:t>
      </w:r>
    </w:p>
    <w:p w14:paraId="18F145BC" w14:textId="32B3409E"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IRR</w:t>
      </w:r>
      <w:r w:rsidR="0004549C" w:rsidRPr="00605842">
        <w:rPr>
          <w:sz w:val="24"/>
          <w:szCs w:val="24"/>
        </w:rPr>
        <w:tab/>
      </w:r>
      <w:r w:rsidRPr="00C83E35">
        <w:rPr>
          <w:sz w:val="24"/>
          <w:szCs w:val="24"/>
        </w:rPr>
        <w:t>: Tingkat pengembalian internal</w:t>
      </w:r>
    </w:p>
    <w:p w14:paraId="7B0D08E5" w14:textId="6B3C0375"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NPV1</w:t>
      </w:r>
      <w:r w:rsidR="0004549C" w:rsidRPr="00605842">
        <w:rPr>
          <w:sz w:val="24"/>
          <w:szCs w:val="24"/>
        </w:rPr>
        <w:tab/>
        <w:t>:</w:t>
      </w:r>
      <w:r w:rsidRPr="00C83E35">
        <w:rPr>
          <w:sz w:val="24"/>
          <w:szCs w:val="24"/>
        </w:rPr>
        <w:t xml:space="preserve"> Nilai sekarang bersih </w:t>
      </w:r>
      <w:proofErr w:type="spellStart"/>
      <w:r w:rsidRPr="00C83E35">
        <w:rPr>
          <w:i/>
          <w:iCs/>
          <w:sz w:val="24"/>
          <w:szCs w:val="24"/>
        </w:rPr>
        <w:t>discount</w:t>
      </w:r>
      <w:proofErr w:type="spellEnd"/>
      <w:r w:rsidRPr="00C83E35">
        <w:rPr>
          <w:i/>
          <w:iCs/>
          <w:sz w:val="24"/>
          <w:szCs w:val="24"/>
        </w:rPr>
        <w:t xml:space="preserve"> </w:t>
      </w:r>
      <w:proofErr w:type="spellStart"/>
      <w:r w:rsidRPr="00C83E35">
        <w:rPr>
          <w:i/>
          <w:iCs/>
          <w:sz w:val="24"/>
          <w:szCs w:val="24"/>
        </w:rPr>
        <w:t>rate</w:t>
      </w:r>
      <w:proofErr w:type="spellEnd"/>
      <w:r w:rsidRPr="00C83E35">
        <w:rPr>
          <w:sz w:val="24"/>
          <w:szCs w:val="24"/>
        </w:rPr>
        <w:t xml:space="preserve"> i1 </w:t>
      </w:r>
    </w:p>
    <w:p w14:paraId="3E1B43F6" w14:textId="6AE37A82"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NPV2</w:t>
      </w:r>
      <w:r w:rsidR="0004549C" w:rsidRPr="00605842">
        <w:rPr>
          <w:sz w:val="24"/>
          <w:szCs w:val="24"/>
        </w:rPr>
        <w:tab/>
      </w:r>
      <w:r w:rsidRPr="00C83E35">
        <w:rPr>
          <w:sz w:val="24"/>
          <w:szCs w:val="24"/>
        </w:rPr>
        <w:t xml:space="preserve">: Nilai sekarang bersih </w:t>
      </w:r>
      <w:proofErr w:type="spellStart"/>
      <w:r w:rsidRPr="00C83E35">
        <w:rPr>
          <w:i/>
          <w:iCs/>
          <w:sz w:val="24"/>
          <w:szCs w:val="24"/>
        </w:rPr>
        <w:t>discount</w:t>
      </w:r>
      <w:proofErr w:type="spellEnd"/>
      <w:r w:rsidRPr="00C83E35">
        <w:rPr>
          <w:i/>
          <w:iCs/>
          <w:sz w:val="24"/>
          <w:szCs w:val="24"/>
        </w:rPr>
        <w:t xml:space="preserve"> </w:t>
      </w:r>
      <w:proofErr w:type="spellStart"/>
      <w:r w:rsidRPr="00C83E35">
        <w:rPr>
          <w:i/>
          <w:iCs/>
          <w:sz w:val="24"/>
          <w:szCs w:val="24"/>
        </w:rPr>
        <w:t>rate</w:t>
      </w:r>
      <w:proofErr w:type="spellEnd"/>
      <w:r w:rsidRPr="00C83E35">
        <w:rPr>
          <w:sz w:val="24"/>
          <w:szCs w:val="24"/>
        </w:rPr>
        <w:t xml:space="preserve"> i2 </w:t>
      </w:r>
    </w:p>
    <w:p w14:paraId="370AF721" w14:textId="24DDB2E1"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lastRenderedPageBreak/>
        <w:t>i1</w:t>
      </w:r>
      <w:r w:rsidR="0004549C" w:rsidRPr="00605842">
        <w:rPr>
          <w:sz w:val="24"/>
          <w:szCs w:val="24"/>
        </w:rPr>
        <w:tab/>
      </w:r>
      <w:r w:rsidRPr="00C83E35">
        <w:rPr>
          <w:sz w:val="24"/>
          <w:szCs w:val="24"/>
        </w:rPr>
        <w:t xml:space="preserve">: </w:t>
      </w:r>
      <w:proofErr w:type="spellStart"/>
      <w:r w:rsidRPr="00C83E35">
        <w:rPr>
          <w:i/>
          <w:iCs/>
          <w:sz w:val="24"/>
          <w:szCs w:val="24"/>
        </w:rPr>
        <w:t>Discount</w:t>
      </w:r>
      <w:proofErr w:type="spellEnd"/>
      <w:r w:rsidRPr="00C83E35">
        <w:rPr>
          <w:i/>
          <w:iCs/>
          <w:sz w:val="24"/>
          <w:szCs w:val="24"/>
        </w:rPr>
        <w:t xml:space="preserve"> </w:t>
      </w:r>
      <w:proofErr w:type="spellStart"/>
      <w:r w:rsidRPr="00C83E35">
        <w:rPr>
          <w:i/>
          <w:iCs/>
          <w:sz w:val="24"/>
          <w:szCs w:val="24"/>
        </w:rPr>
        <w:t>rate</w:t>
      </w:r>
      <w:proofErr w:type="spellEnd"/>
      <w:r w:rsidRPr="00C83E35">
        <w:rPr>
          <w:sz w:val="24"/>
          <w:szCs w:val="24"/>
        </w:rPr>
        <w:t xml:space="preserve"> percobaan pertama </w:t>
      </w:r>
    </w:p>
    <w:p w14:paraId="3AB780C2" w14:textId="398CE43E"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i2</w:t>
      </w:r>
      <w:r w:rsidR="0004549C" w:rsidRPr="00605842">
        <w:rPr>
          <w:sz w:val="24"/>
          <w:szCs w:val="24"/>
        </w:rPr>
        <w:tab/>
      </w:r>
      <w:r w:rsidRPr="00C83E35">
        <w:rPr>
          <w:sz w:val="24"/>
          <w:szCs w:val="24"/>
        </w:rPr>
        <w:t xml:space="preserve">: </w:t>
      </w:r>
      <w:proofErr w:type="spellStart"/>
      <w:r w:rsidRPr="00C83E35">
        <w:rPr>
          <w:i/>
          <w:iCs/>
          <w:sz w:val="24"/>
          <w:szCs w:val="24"/>
        </w:rPr>
        <w:t>Discount</w:t>
      </w:r>
      <w:proofErr w:type="spellEnd"/>
      <w:r w:rsidRPr="00C83E35">
        <w:rPr>
          <w:i/>
          <w:iCs/>
          <w:sz w:val="24"/>
          <w:szCs w:val="24"/>
        </w:rPr>
        <w:t xml:space="preserve"> </w:t>
      </w:r>
      <w:proofErr w:type="spellStart"/>
      <w:r w:rsidRPr="00C83E35">
        <w:rPr>
          <w:i/>
          <w:iCs/>
          <w:sz w:val="24"/>
          <w:szCs w:val="24"/>
        </w:rPr>
        <w:t>rate</w:t>
      </w:r>
      <w:proofErr w:type="spellEnd"/>
      <w:r w:rsidRPr="00C83E35">
        <w:rPr>
          <w:sz w:val="24"/>
          <w:szCs w:val="24"/>
        </w:rPr>
        <w:t xml:space="preserve"> percobaan kedua</w:t>
      </w:r>
    </w:p>
    <w:p w14:paraId="2CD36F2A"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465C6C2F" w14:textId="77777777"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 xml:space="preserve">Aplikasi dan Interpretasi </w:t>
      </w:r>
      <w:r w:rsidRPr="00C83E35">
        <w:rPr>
          <w:i/>
          <w:iCs/>
          <w:sz w:val="24"/>
          <w:szCs w:val="24"/>
        </w:rPr>
        <w:t xml:space="preserve">Internal Rate </w:t>
      </w:r>
      <w:proofErr w:type="spellStart"/>
      <w:r w:rsidRPr="00C83E35">
        <w:rPr>
          <w:i/>
          <w:iCs/>
          <w:sz w:val="24"/>
          <w:szCs w:val="24"/>
        </w:rPr>
        <w:t>of</w:t>
      </w:r>
      <w:proofErr w:type="spellEnd"/>
      <w:r w:rsidRPr="00C83E35">
        <w:rPr>
          <w:i/>
          <w:iCs/>
          <w:sz w:val="24"/>
          <w:szCs w:val="24"/>
        </w:rPr>
        <w:t xml:space="preserve"> </w:t>
      </w:r>
      <w:proofErr w:type="spellStart"/>
      <w:r w:rsidRPr="00C83E35">
        <w:rPr>
          <w:i/>
          <w:iCs/>
          <w:sz w:val="24"/>
          <w:szCs w:val="24"/>
        </w:rPr>
        <w:t>Return</w:t>
      </w:r>
      <w:proofErr w:type="spellEnd"/>
      <w:r w:rsidRPr="00C83E35">
        <w:rPr>
          <w:sz w:val="24"/>
          <w:szCs w:val="24"/>
        </w:rPr>
        <w:t xml:space="preserve"> (IRR)</w:t>
      </w:r>
    </w:p>
    <w:p w14:paraId="730488E2" w14:textId="203F31C2"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sz w:val="24"/>
          <w:szCs w:val="24"/>
        </w:rPr>
        <w:t xml:space="preserve">Jika </w:t>
      </w:r>
      <w:r w:rsidRPr="00C83E35">
        <w:rPr>
          <w:i/>
          <w:iCs/>
          <w:sz w:val="24"/>
          <w:szCs w:val="24"/>
        </w:rPr>
        <w:t xml:space="preserve">Internal Rate </w:t>
      </w:r>
      <w:proofErr w:type="spellStart"/>
      <w:r w:rsidRPr="00C83E35">
        <w:rPr>
          <w:i/>
          <w:iCs/>
          <w:sz w:val="24"/>
          <w:szCs w:val="24"/>
        </w:rPr>
        <w:t>of</w:t>
      </w:r>
      <w:proofErr w:type="spellEnd"/>
      <w:r w:rsidRPr="00C83E35">
        <w:rPr>
          <w:i/>
          <w:iCs/>
          <w:sz w:val="24"/>
          <w:szCs w:val="24"/>
        </w:rPr>
        <w:t xml:space="preserve"> </w:t>
      </w:r>
      <w:proofErr w:type="spellStart"/>
      <w:r w:rsidRPr="00C83E35">
        <w:rPr>
          <w:i/>
          <w:iCs/>
          <w:sz w:val="24"/>
          <w:szCs w:val="24"/>
        </w:rPr>
        <w:t>Return</w:t>
      </w:r>
      <w:proofErr w:type="spellEnd"/>
      <w:r w:rsidRPr="00C83E35">
        <w:rPr>
          <w:sz w:val="24"/>
          <w:szCs w:val="24"/>
        </w:rPr>
        <w:t xml:space="preserve"> (IRR) suatu proyek lebih besar daripada tingkat pengembalian yang dibutuhkan (atau biaya modal), maka proyek tersebut dianggap layak untuk diterima; sebaliknya, jika IRR lebih kecil, proyek tersebut ditolak (</w:t>
      </w:r>
      <w:proofErr w:type="spellStart"/>
      <w:r w:rsidRPr="00C83E35">
        <w:rPr>
          <w:sz w:val="24"/>
          <w:szCs w:val="24"/>
        </w:rPr>
        <w:t>Mathews</w:t>
      </w:r>
      <w:proofErr w:type="spellEnd"/>
      <w:r w:rsidRPr="00C83E35">
        <w:rPr>
          <w:sz w:val="24"/>
          <w:szCs w:val="24"/>
        </w:rPr>
        <w:t>, 2023; Lai, 2024; Liu, 2024).</w:t>
      </w:r>
    </w:p>
    <w:p w14:paraId="10044BDA"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C83E35">
        <w:rPr>
          <w:sz w:val="24"/>
          <w:szCs w:val="24"/>
        </w:rPr>
        <w:t xml:space="preserve">IRR memungkinkan perbandingan antar proyek yang berbeda berdasarkan persentase, namun sebaiknya digunakan bersamaan dengan </w:t>
      </w:r>
      <w:r w:rsidRPr="00C83E35">
        <w:rPr>
          <w:i/>
          <w:iCs/>
          <w:sz w:val="24"/>
          <w:szCs w:val="24"/>
        </w:rPr>
        <w:t xml:space="preserve">Net </w:t>
      </w:r>
      <w:proofErr w:type="spellStart"/>
      <w:r w:rsidRPr="00C83E35">
        <w:rPr>
          <w:i/>
          <w:iCs/>
          <w:sz w:val="24"/>
          <w:szCs w:val="24"/>
        </w:rPr>
        <w:t>Present</w:t>
      </w:r>
      <w:proofErr w:type="spellEnd"/>
      <w:r w:rsidRPr="00C83E35">
        <w:rPr>
          <w:i/>
          <w:iCs/>
          <w:sz w:val="24"/>
          <w:szCs w:val="24"/>
        </w:rPr>
        <w:t xml:space="preserve"> </w:t>
      </w:r>
      <w:proofErr w:type="spellStart"/>
      <w:r w:rsidRPr="00C83E35">
        <w:rPr>
          <w:i/>
          <w:iCs/>
          <w:sz w:val="24"/>
          <w:szCs w:val="24"/>
        </w:rPr>
        <w:t>Value</w:t>
      </w:r>
      <w:proofErr w:type="spellEnd"/>
      <w:r w:rsidRPr="00C83E35">
        <w:rPr>
          <w:sz w:val="24"/>
          <w:szCs w:val="24"/>
        </w:rPr>
        <w:t xml:space="preserve"> (NPV) dan metode lainnya untuk analisis yang lebih komprehensif, terutama ketika proyek memiliki skala atau pola arus kas yang berbeda (Lai, 2024; Liu, 2024; </w:t>
      </w:r>
      <w:proofErr w:type="spellStart"/>
      <w:r w:rsidRPr="00C83E35">
        <w:rPr>
          <w:sz w:val="24"/>
          <w:szCs w:val="24"/>
        </w:rPr>
        <w:t>Sheng</w:t>
      </w:r>
      <w:proofErr w:type="spellEnd"/>
      <w:r w:rsidRPr="00C83E35">
        <w:rPr>
          <w:sz w:val="24"/>
          <w:szCs w:val="24"/>
        </w:rPr>
        <w:t>, 2023).</w:t>
      </w:r>
    </w:p>
    <w:p w14:paraId="0FDEA684"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6BA6D1E5" w14:textId="77777777" w:rsidR="00C83E35" w:rsidRPr="00C83E35" w:rsidRDefault="00C83E35" w:rsidP="0004549C">
      <w:pPr>
        <w:widowControl w:val="0"/>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proofErr w:type="spellStart"/>
      <w:r w:rsidRPr="00C83E35">
        <w:rPr>
          <w:i/>
          <w:sz w:val="24"/>
          <w:szCs w:val="24"/>
        </w:rPr>
        <w:t>Payback</w:t>
      </w:r>
      <w:proofErr w:type="spellEnd"/>
      <w:r w:rsidRPr="00C83E35">
        <w:rPr>
          <w:i/>
          <w:sz w:val="24"/>
          <w:szCs w:val="24"/>
        </w:rPr>
        <w:t xml:space="preserve"> </w:t>
      </w:r>
      <w:proofErr w:type="spellStart"/>
      <w:r w:rsidRPr="00C83E35">
        <w:rPr>
          <w:i/>
          <w:sz w:val="24"/>
          <w:szCs w:val="24"/>
        </w:rPr>
        <w:t>Period</w:t>
      </w:r>
      <w:proofErr w:type="spellEnd"/>
      <w:r w:rsidRPr="00C83E35">
        <w:rPr>
          <w:i/>
          <w:sz w:val="24"/>
          <w:szCs w:val="24"/>
        </w:rPr>
        <w:t xml:space="preserve">  </w:t>
      </w:r>
      <w:r w:rsidRPr="00C83E35">
        <w:rPr>
          <w:sz w:val="24"/>
          <w:szCs w:val="24"/>
        </w:rPr>
        <w:t>(PBP)</w:t>
      </w:r>
    </w:p>
    <w:p w14:paraId="79CF2404"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roofErr w:type="spellStart"/>
      <w:r w:rsidRPr="00C83E35">
        <w:rPr>
          <w:i/>
          <w:sz w:val="24"/>
          <w:szCs w:val="24"/>
        </w:rPr>
        <w:t>Payback</w:t>
      </w:r>
      <w:proofErr w:type="spellEnd"/>
      <w:r w:rsidRPr="00C83E35">
        <w:rPr>
          <w:i/>
          <w:sz w:val="24"/>
          <w:szCs w:val="24"/>
        </w:rPr>
        <w:t xml:space="preserve"> </w:t>
      </w:r>
      <w:proofErr w:type="spellStart"/>
      <w:r w:rsidRPr="00C83E35">
        <w:rPr>
          <w:i/>
          <w:sz w:val="24"/>
          <w:szCs w:val="24"/>
        </w:rPr>
        <w:t>Period</w:t>
      </w:r>
      <w:proofErr w:type="spellEnd"/>
      <w:r w:rsidRPr="00C83E35">
        <w:rPr>
          <w:i/>
          <w:sz w:val="24"/>
          <w:szCs w:val="24"/>
        </w:rPr>
        <w:t xml:space="preserve">  </w:t>
      </w:r>
      <w:r w:rsidRPr="00C83E35">
        <w:rPr>
          <w:sz w:val="24"/>
          <w:szCs w:val="24"/>
        </w:rPr>
        <w:t>(PBP) merupakan periode pengembalian modal yang didapat oleh perusahaan.</w:t>
      </w:r>
    </w:p>
    <w:p w14:paraId="6029619B" w14:textId="54D89DEE" w:rsidR="00C83E35" w:rsidRPr="00C83E35" w:rsidRDefault="0004549C"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605842">
        <w:rPr>
          <w:sz w:val="24"/>
          <w:szCs w:val="24"/>
        </w:rPr>
        <w:t>Persamaan</w:t>
      </w:r>
      <w:r w:rsidR="00C83E35" w:rsidRPr="00C83E35">
        <w:rPr>
          <w:sz w:val="24"/>
          <w:szCs w:val="24"/>
        </w:rPr>
        <w:t xml:space="preserve"> yang digunakan berdasarkan Yard (2000) adalah:</w:t>
      </w:r>
    </w:p>
    <w:p w14:paraId="2E925DF6" w14:textId="77777777"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roofErr w:type="spellStart"/>
      <w:r w:rsidRPr="00C83E35">
        <w:rPr>
          <w:i/>
          <w:iCs/>
          <w:sz w:val="24"/>
          <w:szCs w:val="24"/>
        </w:rPr>
        <w:t>Payback</w:t>
      </w:r>
      <w:proofErr w:type="spellEnd"/>
      <w:r w:rsidRPr="00C83E35">
        <w:rPr>
          <w:i/>
          <w:iCs/>
          <w:sz w:val="24"/>
          <w:szCs w:val="24"/>
        </w:rPr>
        <w:t xml:space="preserve"> </w:t>
      </w:r>
      <w:proofErr w:type="spellStart"/>
      <w:r w:rsidRPr="00C83E35">
        <w:rPr>
          <w:i/>
          <w:iCs/>
          <w:sz w:val="24"/>
          <w:szCs w:val="24"/>
        </w:rPr>
        <w:t>Period</w:t>
      </w:r>
      <w:proofErr w:type="spellEnd"/>
      <w:r w:rsidRPr="00C83E35">
        <w:rPr>
          <w:sz w:val="24"/>
          <w:szCs w:val="24"/>
        </w:rPr>
        <w:t xml:space="preserve"> = n +(( a−b)/(c−b)) x 1 tahun………….…………………………………. (3)</w:t>
      </w:r>
    </w:p>
    <w:p w14:paraId="402B7A5D" w14:textId="6F11E226"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Keterangan:</w:t>
      </w:r>
    </w:p>
    <w:p w14:paraId="5F020D03" w14:textId="50FE7310" w:rsidR="00C83E35" w:rsidRPr="00C83E35" w:rsidRDefault="0004549C"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720" w:hanging="720"/>
        <w:rPr>
          <w:sz w:val="24"/>
          <w:szCs w:val="24"/>
        </w:rPr>
      </w:pPr>
      <w:r w:rsidRPr="00605842">
        <w:rPr>
          <w:sz w:val="24"/>
          <w:szCs w:val="24"/>
        </w:rPr>
        <w:t>n</w:t>
      </w:r>
      <w:r w:rsidRPr="00605842">
        <w:rPr>
          <w:sz w:val="24"/>
          <w:szCs w:val="24"/>
        </w:rPr>
        <w:tab/>
      </w:r>
      <w:r w:rsidR="00C83E35" w:rsidRPr="00C83E35">
        <w:rPr>
          <w:sz w:val="24"/>
          <w:szCs w:val="24"/>
        </w:rPr>
        <w:t>: Tahun terakhir di</w:t>
      </w:r>
      <w:r w:rsidRPr="00605842">
        <w:rPr>
          <w:sz w:val="24"/>
          <w:szCs w:val="24"/>
        </w:rPr>
        <w:t xml:space="preserve"> </w:t>
      </w:r>
      <w:r w:rsidR="00C83E35" w:rsidRPr="00C83E35">
        <w:rPr>
          <w:sz w:val="24"/>
          <w:szCs w:val="24"/>
        </w:rPr>
        <w:t>mana jumlah arus kas masih belum bisa menutup investasi mula</w:t>
      </w:r>
      <w:r w:rsidRPr="00605842">
        <w:rPr>
          <w:sz w:val="24"/>
          <w:szCs w:val="24"/>
        </w:rPr>
        <w:t>-</w:t>
      </w:r>
      <w:r w:rsidR="00C83E35" w:rsidRPr="00C83E35">
        <w:rPr>
          <w:sz w:val="24"/>
          <w:szCs w:val="24"/>
        </w:rPr>
        <w:t>mula</w:t>
      </w:r>
    </w:p>
    <w:p w14:paraId="6CBA1403" w14:textId="3AA3F6D7"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a</w:t>
      </w:r>
      <w:r w:rsidR="0004549C" w:rsidRPr="00605842">
        <w:rPr>
          <w:sz w:val="24"/>
          <w:szCs w:val="24"/>
        </w:rPr>
        <w:tab/>
      </w:r>
      <w:r w:rsidRPr="00C83E35">
        <w:rPr>
          <w:sz w:val="24"/>
          <w:szCs w:val="24"/>
        </w:rPr>
        <w:t>: Jumlah investasi mula – mula</w:t>
      </w:r>
    </w:p>
    <w:p w14:paraId="399EB4D2" w14:textId="05B5E128"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b</w:t>
      </w:r>
      <w:r w:rsidR="0004549C" w:rsidRPr="00605842">
        <w:rPr>
          <w:sz w:val="24"/>
          <w:szCs w:val="24"/>
        </w:rPr>
        <w:tab/>
      </w:r>
      <w:r w:rsidRPr="00C83E35">
        <w:rPr>
          <w:sz w:val="24"/>
          <w:szCs w:val="24"/>
        </w:rPr>
        <w:t>: Jumlah kumulatif arus kas pada tahun ke – n</w:t>
      </w:r>
    </w:p>
    <w:p w14:paraId="188BAE57" w14:textId="2F1A7849" w:rsidR="00C83E35" w:rsidRPr="00C83E35"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C83E35">
        <w:rPr>
          <w:sz w:val="24"/>
          <w:szCs w:val="24"/>
        </w:rPr>
        <w:t>c</w:t>
      </w:r>
      <w:r w:rsidR="0004549C" w:rsidRPr="00605842">
        <w:rPr>
          <w:sz w:val="24"/>
          <w:szCs w:val="24"/>
        </w:rPr>
        <w:tab/>
      </w:r>
      <w:r w:rsidRPr="00C83E35">
        <w:rPr>
          <w:sz w:val="24"/>
          <w:szCs w:val="24"/>
        </w:rPr>
        <w:t>: Jumlah kumulatif arus kas pada tahun ke n+1</w:t>
      </w:r>
    </w:p>
    <w:p w14:paraId="41ABEF1C" w14:textId="77777777" w:rsidR="00C83E35" w:rsidRPr="00C83E35"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4C31C5F9" w14:textId="4C911C75" w:rsidR="00C83E35" w:rsidRPr="00605842" w:rsidRDefault="00C83E35" w:rsidP="0004549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roofErr w:type="spellStart"/>
      <w:r w:rsidRPr="00C83E35">
        <w:rPr>
          <w:i/>
          <w:iCs/>
          <w:sz w:val="24"/>
          <w:szCs w:val="24"/>
        </w:rPr>
        <w:t>Payback</w:t>
      </w:r>
      <w:proofErr w:type="spellEnd"/>
      <w:r w:rsidRPr="00C83E35">
        <w:rPr>
          <w:i/>
          <w:iCs/>
          <w:sz w:val="24"/>
          <w:szCs w:val="24"/>
        </w:rPr>
        <w:t xml:space="preserve"> </w:t>
      </w:r>
      <w:proofErr w:type="spellStart"/>
      <w:r w:rsidRPr="00C83E35">
        <w:rPr>
          <w:i/>
          <w:iCs/>
          <w:sz w:val="24"/>
          <w:szCs w:val="24"/>
        </w:rPr>
        <w:t>Period</w:t>
      </w:r>
      <w:proofErr w:type="spellEnd"/>
      <w:r w:rsidRPr="00C83E35">
        <w:rPr>
          <w:sz w:val="24"/>
          <w:szCs w:val="24"/>
        </w:rPr>
        <w:t xml:space="preserve"> (PBP) sering digunakan sebagai kriteria sekunder yang melengkapi metode evaluasi investasi utama seperti </w:t>
      </w:r>
      <w:r w:rsidRPr="00C83E35">
        <w:rPr>
          <w:i/>
          <w:iCs/>
          <w:sz w:val="24"/>
          <w:szCs w:val="24"/>
        </w:rPr>
        <w:t xml:space="preserve">Net </w:t>
      </w:r>
      <w:proofErr w:type="spellStart"/>
      <w:r w:rsidRPr="00C83E35">
        <w:rPr>
          <w:i/>
          <w:iCs/>
          <w:sz w:val="24"/>
          <w:szCs w:val="24"/>
        </w:rPr>
        <w:t>Present</w:t>
      </w:r>
      <w:proofErr w:type="spellEnd"/>
      <w:r w:rsidRPr="00C83E35">
        <w:rPr>
          <w:i/>
          <w:iCs/>
          <w:sz w:val="24"/>
          <w:szCs w:val="24"/>
        </w:rPr>
        <w:t xml:space="preserve"> </w:t>
      </w:r>
      <w:proofErr w:type="spellStart"/>
      <w:r w:rsidRPr="00C83E35">
        <w:rPr>
          <w:i/>
          <w:iCs/>
          <w:sz w:val="24"/>
          <w:szCs w:val="24"/>
        </w:rPr>
        <w:t>Value</w:t>
      </w:r>
      <w:proofErr w:type="spellEnd"/>
      <w:r w:rsidRPr="00C83E35">
        <w:rPr>
          <w:sz w:val="24"/>
          <w:szCs w:val="24"/>
        </w:rPr>
        <w:t xml:space="preserve"> (NPV) dan </w:t>
      </w:r>
      <w:r w:rsidRPr="00C83E35">
        <w:rPr>
          <w:i/>
          <w:iCs/>
          <w:sz w:val="24"/>
          <w:szCs w:val="24"/>
        </w:rPr>
        <w:t xml:space="preserve">Internal Rate </w:t>
      </w:r>
      <w:proofErr w:type="spellStart"/>
      <w:r w:rsidRPr="00C83E35">
        <w:rPr>
          <w:i/>
          <w:iCs/>
          <w:sz w:val="24"/>
          <w:szCs w:val="24"/>
        </w:rPr>
        <w:t>of</w:t>
      </w:r>
      <w:proofErr w:type="spellEnd"/>
      <w:r w:rsidRPr="00C83E35">
        <w:rPr>
          <w:i/>
          <w:iCs/>
          <w:sz w:val="24"/>
          <w:szCs w:val="24"/>
        </w:rPr>
        <w:t xml:space="preserve"> </w:t>
      </w:r>
      <w:proofErr w:type="spellStart"/>
      <w:r w:rsidRPr="00C83E35">
        <w:rPr>
          <w:i/>
          <w:iCs/>
          <w:sz w:val="24"/>
          <w:szCs w:val="24"/>
        </w:rPr>
        <w:t>Return</w:t>
      </w:r>
      <w:proofErr w:type="spellEnd"/>
      <w:r w:rsidRPr="00C83E35">
        <w:rPr>
          <w:sz w:val="24"/>
          <w:szCs w:val="24"/>
        </w:rPr>
        <w:t xml:space="preserve"> (IRR), karena kemampuannya memberikan gambaran sederhana mengenai waktu yang dibutuhkan untuk mengembalikan investasi awal (</w:t>
      </w:r>
      <w:proofErr w:type="spellStart"/>
      <w:r w:rsidRPr="00C83E35">
        <w:rPr>
          <w:sz w:val="24"/>
          <w:szCs w:val="24"/>
        </w:rPr>
        <w:t>Narayanan</w:t>
      </w:r>
      <w:proofErr w:type="spellEnd"/>
      <w:r w:rsidRPr="00C83E35">
        <w:rPr>
          <w:sz w:val="24"/>
          <w:szCs w:val="24"/>
        </w:rPr>
        <w:t xml:space="preserve">, 1985). Metode ini sangat berguna dalam kondisi ketidakpastian arus kas, di mana pengambil keputusan menghadapi kesulitan dalam memperkirakan waktu dan durasi penerimaan kas, sehingga PBP menjadi pendekatan yang mudah dipahami dan tahan terhadap fluktuasi asumsi yang kompleks (Yard, 2000). Dalam praktiknya, batas maksimum periode pengembalian modal sering ditetapkan sebagai nilai tetap atau disesuaikan dengan umur ekonomis investasi, yang berfungsi sebagai aturan praktis untuk membantu pengambilan keputusan secara cepat dan responsif terhadap dinamika pasar dan kondisi operasional (Yard, 2000). Namun, PBP memiliki keterbatasan karena tidak mempertimbangkan nilai waktu dari uang dan </w:t>
      </w:r>
      <w:r w:rsidRPr="00C83E35">
        <w:rPr>
          <w:sz w:val="24"/>
          <w:szCs w:val="24"/>
        </w:rPr>
        <w:lastRenderedPageBreak/>
        <w:t>tidak mengukur profitabilitas proyek secara menyeluruh, sehingga tidak dapat menggantikan metode evaluasi yang lebih komprehensif seperti NPV dan IRR, melainkan sebaiknya digunakan sebagai pelengkap untuk memberikan perspektif tambahan terkait risiko pengembalian modal jangka pendek (</w:t>
      </w:r>
      <w:proofErr w:type="spellStart"/>
      <w:r w:rsidRPr="00C83E35">
        <w:rPr>
          <w:sz w:val="24"/>
          <w:szCs w:val="24"/>
        </w:rPr>
        <w:t>Narayanan</w:t>
      </w:r>
      <w:proofErr w:type="spellEnd"/>
      <w:r w:rsidRPr="00C83E35">
        <w:rPr>
          <w:sz w:val="24"/>
          <w:szCs w:val="24"/>
        </w:rPr>
        <w:t>, 1985).</w:t>
      </w:r>
    </w:p>
    <w:p w14:paraId="1A8532F4" w14:textId="77777777" w:rsidR="00157AC5" w:rsidRPr="00605842" w:rsidRDefault="00157AC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39C5423D" w14:textId="42DBAC01" w:rsidR="00E61C14" w:rsidRPr="00605842" w:rsidRDefault="00C83E35" w:rsidP="00157AC5">
      <w:pPr>
        <w:widowControl w:val="0"/>
        <w:spacing w:line="276" w:lineRule="auto"/>
        <w:jc w:val="center"/>
        <w:rPr>
          <w:b/>
          <w:sz w:val="24"/>
          <w:szCs w:val="24"/>
        </w:rPr>
      </w:pPr>
      <w:r w:rsidRPr="00605842">
        <w:rPr>
          <w:b/>
          <w:sz w:val="24"/>
          <w:szCs w:val="24"/>
        </w:rPr>
        <w:t>Hasil dan Pembahasan</w:t>
      </w:r>
    </w:p>
    <w:p w14:paraId="0C9D8696" w14:textId="31CCE5D8" w:rsidR="00400E12"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b/>
          <w:bCs/>
          <w:sz w:val="24"/>
          <w:szCs w:val="24"/>
        </w:rPr>
      </w:pPr>
      <w:r w:rsidRPr="00605842">
        <w:rPr>
          <w:b/>
          <w:bCs/>
          <w:sz w:val="24"/>
          <w:szCs w:val="24"/>
        </w:rPr>
        <w:t>Hasil</w:t>
      </w:r>
    </w:p>
    <w:p w14:paraId="0DF0EA3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Investasi yang dibutuhkan dalam pelaksanaan pertambangan batuan ini adalah sebesar Rp2.090.000.000,00 dengan </w:t>
      </w:r>
      <w:proofErr w:type="spellStart"/>
      <w:r w:rsidRPr="00605842">
        <w:rPr>
          <w:sz w:val="24"/>
          <w:szCs w:val="24"/>
        </w:rPr>
        <w:t>sumberdana</w:t>
      </w:r>
      <w:proofErr w:type="spellEnd"/>
      <w:r w:rsidRPr="00605842">
        <w:rPr>
          <w:sz w:val="24"/>
          <w:szCs w:val="24"/>
        </w:rPr>
        <w:t xml:space="preserve"> yang berasal dari PT. Danang Mandiri sendiri yang dirincikan pada modal tetap tersebut</w:t>
      </w:r>
    </w:p>
    <w:p w14:paraId="6E571E0B"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a.</w:t>
      </w:r>
      <w:r w:rsidRPr="00605842">
        <w:rPr>
          <w:sz w:val="24"/>
          <w:szCs w:val="24"/>
        </w:rPr>
        <w:tab/>
        <w:t>Modal Tetap</w:t>
      </w:r>
    </w:p>
    <w:p w14:paraId="206CBCC8" w14:textId="56D2CD6E"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Biaya modal tetap pada kegiatan usaha pertambangan operasi batuan meliputi biaya pembelian lahan, biaya pembukaan lahan, biaya pembangunan infrastruktur dan fasilitas penunjang, dan biaya pengurusan dokumen perizinan. Besaran biaya investasi PT. Danang Mandiri seperti pada tabel berikut:</w:t>
      </w:r>
    </w:p>
    <w:p w14:paraId="069313B6" w14:textId="74E95F0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Tabel 1</w:t>
      </w:r>
      <w:r w:rsidR="00F568ED" w:rsidRPr="00605842">
        <w:rPr>
          <w:b/>
          <w:bCs/>
          <w:sz w:val="24"/>
          <w:szCs w:val="24"/>
        </w:rPr>
        <w:t>.</w:t>
      </w:r>
      <w:r w:rsidRPr="00605842">
        <w:rPr>
          <w:sz w:val="24"/>
          <w:szCs w:val="24"/>
        </w:rPr>
        <w:t xml:space="preserve"> Modal Tetap</w:t>
      </w:r>
    </w:p>
    <w:p w14:paraId="09A20C2F" w14:textId="77777777"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noProof/>
          <w:sz w:val="24"/>
          <w:szCs w:val="24"/>
        </w:rPr>
        <w:drawing>
          <wp:inline distT="0" distB="0" distL="0" distR="0" wp14:anchorId="6FAC5D39" wp14:editId="2B5BCD56">
            <wp:extent cx="3164205" cy="2176145"/>
            <wp:effectExtent l="0" t="0" r="0" b="0"/>
            <wp:docPr id="31675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205" cy="2176145"/>
                    </a:xfrm>
                    <a:prstGeom prst="rect">
                      <a:avLst/>
                    </a:prstGeom>
                    <a:noFill/>
                  </pic:spPr>
                </pic:pic>
              </a:graphicData>
            </a:graphic>
          </wp:inline>
        </w:drawing>
      </w:r>
    </w:p>
    <w:p w14:paraId="4FA8996F" w14:textId="2F2B2838"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12132206"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b.</w:t>
      </w:r>
      <w:r w:rsidRPr="00605842">
        <w:rPr>
          <w:sz w:val="24"/>
          <w:szCs w:val="24"/>
        </w:rPr>
        <w:tab/>
        <w:t>Modal Kerja</w:t>
      </w:r>
    </w:p>
    <w:p w14:paraId="26B21A40" w14:textId="20C31C9D"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Modal kerja PT. Danang Mandiri di hitung setiap tahunnya kegiatan produksi batuan selama 3 bulan pelaksanaan. Modal kerja secara rinci meliputi :</w:t>
      </w:r>
    </w:p>
    <w:p w14:paraId="19A5DF0C" w14:textId="2DBFF26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Tabel 2</w:t>
      </w:r>
      <w:r w:rsidR="00F568ED" w:rsidRPr="00605842">
        <w:rPr>
          <w:b/>
          <w:bCs/>
          <w:sz w:val="24"/>
          <w:szCs w:val="24"/>
        </w:rPr>
        <w:t>.</w:t>
      </w:r>
      <w:r w:rsidRPr="00605842">
        <w:rPr>
          <w:sz w:val="24"/>
          <w:szCs w:val="24"/>
        </w:rPr>
        <w:t xml:space="preserve"> Modal Kerja</w:t>
      </w:r>
    </w:p>
    <w:tbl>
      <w:tblPr>
        <w:tblStyle w:val="TableGrid"/>
        <w:tblW w:w="5192" w:type="dxa"/>
        <w:jc w:val="center"/>
        <w:tblLook w:val="04A0" w:firstRow="1" w:lastRow="0" w:firstColumn="1" w:lastColumn="0" w:noHBand="0" w:noVBand="1"/>
      </w:tblPr>
      <w:tblGrid>
        <w:gridCol w:w="576"/>
        <w:gridCol w:w="1039"/>
        <w:gridCol w:w="2258"/>
        <w:gridCol w:w="1319"/>
      </w:tblGrid>
      <w:tr w:rsidR="00F568ED" w:rsidRPr="00605842" w14:paraId="793F55D4" w14:textId="77777777" w:rsidTr="00F568ED">
        <w:trPr>
          <w:trHeight w:val="330"/>
          <w:tblHeader/>
          <w:jc w:val="center"/>
        </w:trPr>
        <w:tc>
          <w:tcPr>
            <w:tcW w:w="580" w:type="dxa"/>
            <w:vAlign w:val="center"/>
            <w:hideMark/>
          </w:tcPr>
          <w:p w14:paraId="2DC54491" w14:textId="70B0F24A" w:rsidR="00F568ED" w:rsidRPr="00605842" w:rsidRDefault="00F568ED" w:rsidP="00F568ED">
            <w:pPr>
              <w:jc w:val="center"/>
              <w:rPr>
                <w:rFonts w:eastAsia="Times New Roman" w:cs="Times New Roman"/>
                <w:b/>
                <w:bCs/>
              </w:rPr>
            </w:pPr>
            <w:proofErr w:type="spellStart"/>
            <w:r w:rsidRPr="00605842">
              <w:rPr>
                <w:rFonts w:eastAsia="Times New Roman" w:cs="Times New Roman"/>
                <w:b/>
                <w:bCs/>
              </w:rPr>
              <w:t>No</w:t>
            </w:r>
            <w:proofErr w:type="spellEnd"/>
          </w:p>
        </w:tc>
        <w:tc>
          <w:tcPr>
            <w:tcW w:w="3336" w:type="dxa"/>
            <w:gridSpan w:val="2"/>
            <w:vAlign w:val="center"/>
            <w:hideMark/>
          </w:tcPr>
          <w:p w14:paraId="03E43051" w14:textId="77777777" w:rsidR="00F568ED" w:rsidRPr="00605842" w:rsidRDefault="00F568ED" w:rsidP="00F568ED">
            <w:pPr>
              <w:jc w:val="center"/>
              <w:rPr>
                <w:rFonts w:eastAsia="Times New Roman" w:cs="Times New Roman"/>
                <w:b/>
                <w:bCs/>
              </w:rPr>
            </w:pPr>
            <w:r w:rsidRPr="00605842">
              <w:rPr>
                <w:rFonts w:eastAsia="Times New Roman" w:cs="Times New Roman"/>
                <w:b/>
                <w:bCs/>
              </w:rPr>
              <w:t>Pengeluaran/biaya</w:t>
            </w:r>
          </w:p>
        </w:tc>
        <w:tc>
          <w:tcPr>
            <w:tcW w:w="1276" w:type="dxa"/>
            <w:vAlign w:val="center"/>
            <w:hideMark/>
          </w:tcPr>
          <w:p w14:paraId="641E4B65" w14:textId="77777777" w:rsidR="00F568ED" w:rsidRPr="00605842" w:rsidRDefault="00F568ED" w:rsidP="00F568ED">
            <w:pPr>
              <w:jc w:val="center"/>
              <w:rPr>
                <w:rFonts w:eastAsia="Times New Roman" w:cs="Times New Roman"/>
                <w:b/>
                <w:bCs/>
              </w:rPr>
            </w:pPr>
            <w:r w:rsidRPr="00605842">
              <w:rPr>
                <w:rFonts w:eastAsia="Times New Roman" w:cs="Times New Roman"/>
                <w:b/>
                <w:bCs/>
              </w:rPr>
              <w:t>Biaya/tahun (Rp)</w:t>
            </w:r>
          </w:p>
        </w:tc>
      </w:tr>
      <w:tr w:rsidR="00F568ED" w:rsidRPr="00605842" w14:paraId="528FFE46" w14:textId="77777777" w:rsidTr="00F568ED">
        <w:trPr>
          <w:trHeight w:val="330"/>
          <w:jc w:val="center"/>
        </w:trPr>
        <w:tc>
          <w:tcPr>
            <w:tcW w:w="580" w:type="dxa"/>
            <w:vMerge w:val="restart"/>
            <w:hideMark/>
          </w:tcPr>
          <w:p w14:paraId="0DCC94B0" w14:textId="77777777" w:rsidR="00F568ED" w:rsidRPr="00605842" w:rsidRDefault="00F568ED" w:rsidP="00F568ED">
            <w:pPr>
              <w:jc w:val="center"/>
              <w:rPr>
                <w:rFonts w:eastAsia="Times New Roman" w:cs="Times New Roman"/>
              </w:rPr>
            </w:pPr>
            <w:r w:rsidRPr="00605842">
              <w:rPr>
                <w:rFonts w:eastAsia="Times New Roman" w:cs="Times New Roman"/>
              </w:rPr>
              <w:t>1</w:t>
            </w:r>
          </w:p>
        </w:tc>
        <w:tc>
          <w:tcPr>
            <w:tcW w:w="1043" w:type="dxa"/>
            <w:vMerge w:val="restart"/>
            <w:hideMark/>
          </w:tcPr>
          <w:p w14:paraId="7C70E259" w14:textId="77777777" w:rsidR="00F568ED" w:rsidRPr="00605842" w:rsidRDefault="00F568ED" w:rsidP="00F568ED">
            <w:pPr>
              <w:jc w:val="center"/>
              <w:rPr>
                <w:rFonts w:eastAsia="Times New Roman" w:cs="Times New Roman"/>
              </w:rPr>
            </w:pPr>
            <w:r w:rsidRPr="00605842">
              <w:rPr>
                <w:rFonts w:eastAsia="Times New Roman" w:cs="Times New Roman"/>
              </w:rPr>
              <w:t xml:space="preserve"> Tetap</w:t>
            </w:r>
          </w:p>
        </w:tc>
        <w:tc>
          <w:tcPr>
            <w:tcW w:w="2293" w:type="dxa"/>
            <w:hideMark/>
          </w:tcPr>
          <w:p w14:paraId="11A87C4D" w14:textId="77777777" w:rsidR="00F568ED" w:rsidRPr="00605842" w:rsidRDefault="00F568ED" w:rsidP="00F568ED">
            <w:pPr>
              <w:rPr>
                <w:rFonts w:eastAsia="Times New Roman" w:cs="Times New Roman"/>
              </w:rPr>
            </w:pPr>
            <w:r w:rsidRPr="00605842">
              <w:rPr>
                <w:rFonts w:eastAsia="Times New Roman" w:cs="Times New Roman"/>
              </w:rPr>
              <w:t>Gaji karyawan</w:t>
            </w:r>
          </w:p>
        </w:tc>
        <w:tc>
          <w:tcPr>
            <w:tcW w:w="1276" w:type="dxa"/>
            <w:hideMark/>
          </w:tcPr>
          <w:p w14:paraId="07B55524" w14:textId="77777777" w:rsidR="00F568ED" w:rsidRPr="00605842" w:rsidRDefault="00F568ED" w:rsidP="00F568ED">
            <w:pPr>
              <w:jc w:val="right"/>
              <w:rPr>
                <w:rFonts w:eastAsia="Times New Roman" w:cs="Times New Roman"/>
              </w:rPr>
            </w:pPr>
            <w:r w:rsidRPr="00605842">
              <w:rPr>
                <w:rFonts w:eastAsia="Times New Roman" w:cs="Times New Roman"/>
              </w:rPr>
              <w:t>270,000,000</w:t>
            </w:r>
          </w:p>
        </w:tc>
      </w:tr>
      <w:tr w:rsidR="00F568ED" w:rsidRPr="00605842" w14:paraId="0598BC93" w14:textId="77777777" w:rsidTr="00F568ED">
        <w:trPr>
          <w:trHeight w:val="330"/>
          <w:jc w:val="center"/>
        </w:trPr>
        <w:tc>
          <w:tcPr>
            <w:tcW w:w="580" w:type="dxa"/>
            <w:vMerge/>
            <w:hideMark/>
          </w:tcPr>
          <w:p w14:paraId="791AA61B" w14:textId="77777777" w:rsidR="00F568ED" w:rsidRPr="00605842" w:rsidRDefault="00F568ED" w:rsidP="00F568ED">
            <w:pPr>
              <w:rPr>
                <w:rFonts w:eastAsia="Times New Roman" w:cs="Times New Roman"/>
              </w:rPr>
            </w:pPr>
          </w:p>
        </w:tc>
        <w:tc>
          <w:tcPr>
            <w:tcW w:w="1043" w:type="dxa"/>
            <w:vMerge/>
            <w:hideMark/>
          </w:tcPr>
          <w:p w14:paraId="0E63627B" w14:textId="77777777" w:rsidR="00F568ED" w:rsidRPr="00605842" w:rsidRDefault="00F568ED" w:rsidP="00F568ED">
            <w:pPr>
              <w:rPr>
                <w:rFonts w:eastAsia="Times New Roman" w:cs="Times New Roman"/>
              </w:rPr>
            </w:pPr>
          </w:p>
        </w:tc>
        <w:tc>
          <w:tcPr>
            <w:tcW w:w="2293" w:type="dxa"/>
            <w:hideMark/>
          </w:tcPr>
          <w:p w14:paraId="15C5C827" w14:textId="77777777" w:rsidR="00F568ED" w:rsidRPr="00605842" w:rsidRDefault="00F568ED" w:rsidP="00F568ED">
            <w:pPr>
              <w:rPr>
                <w:rFonts w:eastAsia="Times New Roman" w:cs="Times New Roman"/>
              </w:rPr>
            </w:pPr>
            <w:r w:rsidRPr="00605842">
              <w:rPr>
                <w:rFonts w:eastAsia="Times New Roman" w:cs="Times New Roman"/>
              </w:rPr>
              <w:t>Peralatan Kantor</w:t>
            </w:r>
          </w:p>
        </w:tc>
        <w:tc>
          <w:tcPr>
            <w:tcW w:w="1276" w:type="dxa"/>
            <w:hideMark/>
          </w:tcPr>
          <w:p w14:paraId="5F9C2DDF" w14:textId="77777777" w:rsidR="00F568ED" w:rsidRPr="00605842" w:rsidRDefault="00F568ED" w:rsidP="00F568ED">
            <w:pPr>
              <w:jc w:val="right"/>
              <w:rPr>
                <w:rFonts w:eastAsia="Times New Roman" w:cs="Times New Roman"/>
              </w:rPr>
            </w:pPr>
            <w:r w:rsidRPr="00605842">
              <w:rPr>
                <w:rFonts w:eastAsia="Times New Roman" w:cs="Times New Roman"/>
              </w:rPr>
              <w:t>15,000,000</w:t>
            </w:r>
          </w:p>
        </w:tc>
      </w:tr>
      <w:tr w:rsidR="00F568ED" w:rsidRPr="00605842" w14:paraId="37855777" w14:textId="77777777" w:rsidTr="00F568ED">
        <w:trPr>
          <w:trHeight w:val="349"/>
          <w:jc w:val="center"/>
        </w:trPr>
        <w:tc>
          <w:tcPr>
            <w:tcW w:w="580" w:type="dxa"/>
            <w:vMerge/>
            <w:hideMark/>
          </w:tcPr>
          <w:p w14:paraId="4F8710D8" w14:textId="77777777" w:rsidR="00F568ED" w:rsidRPr="00605842" w:rsidRDefault="00F568ED" w:rsidP="00F568ED">
            <w:pPr>
              <w:rPr>
                <w:rFonts w:eastAsia="Times New Roman" w:cs="Times New Roman"/>
              </w:rPr>
            </w:pPr>
          </w:p>
        </w:tc>
        <w:tc>
          <w:tcPr>
            <w:tcW w:w="1043" w:type="dxa"/>
            <w:vMerge/>
            <w:hideMark/>
          </w:tcPr>
          <w:p w14:paraId="0B9E0637" w14:textId="77777777" w:rsidR="00F568ED" w:rsidRPr="00605842" w:rsidRDefault="00F568ED" w:rsidP="00F568ED">
            <w:pPr>
              <w:rPr>
                <w:rFonts w:eastAsia="Times New Roman" w:cs="Times New Roman"/>
              </w:rPr>
            </w:pPr>
          </w:p>
        </w:tc>
        <w:tc>
          <w:tcPr>
            <w:tcW w:w="2293" w:type="dxa"/>
            <w:hideMark/>
          </w:tcPr>
          <w:p w14:paraId="486113FE" w14:textId="77777777" w:rsidR="00F568ED" w:rsidRPr="00605842" w:rsidRDefault="00F568ED" w:rsidP="00F568ED">
            <w:pPr>
              <w:rPr>
                <w:rFonts w:eastAsia="Times New Roman" w:cs="Times New Roman"/>
              </w:rPr>
            </w:pPr>
            <w:r w:rsidRPr="00605842">
              <w:rPr>
                <w:rFonts w:eastAsia="Times New Roman" w:cs="Times New Roman"/>
              </w:rPr>
              <w:t>Bahan Bakar dan Pelumas</w:t>
            </w:r>
          </w:p>
        </w:tc>
        <w:tc>
          <w:tcPr>
            <w:tcW w:w="1276" w:type="dxa"/>
            <w:hideMark/>
          </w:tcPr>
          <w:p w14:paraId="4F48D0F6" w14:textId="77777777" w:rsidR="00F568ED" w:rsidRPr="00605842" w:rsidRDefault="00F568ED" w:rsidP="00F568ED">
            <w:pPr>
              <w:jc w:val="right"/>
              <w:rPr>
                <w:rFonts w:eastAsia="Times New Roman" w:cs="Times New Roman"/>
              </w:rPr>
            </w:pPr>
            <w:r w:rsidRPr="00605842">
              <w:rPr>
                <w:rFonts w:eastAsia="Times New Roman" w:cs="Times New Roman"/>
              </w:rPr>
              <w:t>200,622,000</w:t>
            </w:r>
          </w:p>
        </w:tc>
      </w:tr>
      <w:tr w:rsidR="00F568ED" w:rsidRPr="00605842" w14:paraId="5DC163A3" w14:textId="77777777" w:rsidTr="00F568ED">
        <w:trPr>
          <w:trHeight w:val="520"/>
          <w:jc w:val="center"/>
        </w:trPr>
        <w:tc>
          <w:tcPr>
            <w:tcW w:w="580" w:type="dxa"/>
            <w:vMerge w:val="restart"/>
            <w:hideMark/>
          </w:tcPr>
          <w:p w14:paraId="117951DD" w14:textId="77777777" w:rsidR="00F568ED" w:rsidRPr="00605842" w:rsidRDefault="00F568ED" w:rsidP="00F568ED">
            <w:pPr>
              <w:jc w:val="center"/>
              <w:rPr>
                <w:rFonts w:eastAsia="Times New Roman" w:cs="Times New Roman"/>
              </w:rPr>
            </w:pPr>
          </w:p>
        </w:tc>
        <w:tc>
          <w:tcPr>
            <w:tcW w:w="1043" w:type="dxa"/>
            <w:vMerge w:val="restart"/>
            <w:hideMark/>
          </w:tcPr>
          <w:p w14:paraId="764658C2" w14:textId="77777777" w:rsidR="00F568ED" w:rsidRPr="00605842" w:rsidRDefault="00F568ED" w:rsidP="00F568ED">
            <w:pPr>
              <w:jc w:val="center"/>
              <w:rPr>
                <w:rFonts w:eastAsia="Times New Roman" w:cs="Times New Roman"/>
              </w:rPr>
            </w:pPr>
          </w:p>
        </w:tc>
        <w:tc>
          <w:tcPr>
            <w:tcW w:w="2293" w:type="dxa"/>
            <w:hideMark/>
          </w:tcPr>
          <w:p w14:paraId="03C803A4" w14:textId="77777777" w:rsidR="00F568ED" w:rsidRPr="00605842" w:rsidRDefault="00F568ED" w:rsidP="00F568ED">
            <w:pPr>
              <w:rPr>
                <w:rFonts w:eastAsia="Times New Roman" w:cs="Times New Roman"/>
              </w:rPr>
            </w:pPr>
            <w:r w:rsidRPr="00605842">
              <w:rPr>
                <w:rFonts w:eastAsia="Times New Roman" w:cs="Times New Roman"/>
              </w:rPr>
              <w:t>Perawatan alat dan Suku Cadang</w:t>
            </w:r>
          </w:p>
        </w:tc>
        <w:tc>
          <w:tcPr>
            <w:tcW w:w="1276" w:type="dxa"/>
            <w:hideMark/>
          </w:tcPr>
          <w:p w14:paraId="2B40531E" w14:textId="77777777" w:rsidR="00F568ED" w:rsidRPr="00605842" w:rsidRDefault="00F568ED" w:rsidP="00F568ED">
            <w:pPr>
              <w:jc w:val="right"/>
              <w:rPr>
                <w:rFonts w:eastAsia="Times New Roman" w:cs="Times New Roman"/>
              </w:rPr>
            </w:pPr>
            <w:r w:rsidRPr="00605842">
              <w:rPr>
                <w:rFonts w:eastAsia="Times New Roman" w:cs="Times New Roman"/>
              </w:rPr>
              <w:t>92,500,000</w:t>
            </w:r>
          </w:p>
        </w:tc>
      </w:tr>
      <w:tr w:rsidR="00F568ED" w:rsidRPr="00605842" w14:paraId="04F80111" w14:textId="77777777" w:rsidTr="00F568ED">
        <w:trPr>
          <w:trHeight w:val="330"/>
          <w:jc w:val="center"/>
        </w:trPr>
        <w:tc>
          <w:tcPr>
            <w:tcW w:w="580" w:type="dxa"/>
            <w:vMerge/>
            <w:hideMark/>
          </w:tcPr>
          <w:p w14:paraId="5F1857D4" w14:textId="77777777" w:rsidR="00F568ED" w:rsidRPr="00605842" w:rsidRDefault="00F568ED" w:rsidP="00F568ED">
            <w:pPr>
              <w:rPr>
                <w:rFonts w:eastAsia="Times New Roman" w:cs="Times New Roman"/>
              </w:rPr>
            </w:pPr>
          </w:p>
        </w:tc>
        <w:tc>
          <w:tcPr>
            <w:tcW w:w="1043" w:type="dxa"/>
            <w:vMerge/>
            <w:hideMark/>
          </w:tcPr>
          <w:p w14:paraId="43EE4445" w14:textId="77777777" w:rsidR="00F568ED" w:rsidRPr="00605842" w:rsidRDefault="00F568ED" w:rsidP="00F568ED">
            <w:pPr>
              <w:rPr>
                <w:rFonts w:eastAsia="Times New Roman" w:cs="Times New Roman"/>
              </w:rPr>
            </w:pPr>
          </w:p>
        </w:tc>
        <w:tc>
          <w:tcPr>
            <w:tcW w:w="2293" w:type="dxa"/>
            <w:hideMark/>
          </w:tcPr>
          <w:p w14:paraId="26BDE642" w14:textId="77777777" w:rsidR="00F568ED" w:rsidRPr="00605842" w:rsidRDefault="00F568ED" w:rsidP="00F568ED">
            <w:pPr>
              <w:rPr>
                <w:rFonts w:eastAsia="Times New Roman" w:cs="Times New Roman"/>
              </w:rPr>
            </w:pPr>
            <w:r w:rsidRPr="00605842">
              <w:rPr>
                <w:rFonts w:eastAsia="Times New Roman" w:cs="Times New Roman"/>
              </w:rPr>
              <w:t>Asuransi</w:t>
            </w:r>
          </w:p>
        </w:tc>
        <w:tc>
          <w:tcPr>
            <w:tcW w:w="1276" w:type="dxa"/>
            <w:hideMark/>
          </w:tcPr>
          <w:p w14:paraId="5E3727A0" w14:textId="77777777" w:rsidR="00F568ED" w:rsidRPr="00605842" w:rsidRDefault="00F568ED" w:rsidP="00F568ED">
            <w:pPr>
              <w:jc w:val="right"/>
              <w:rPr>
                <w:rFonts w:eastAsia="Times New Roman" w:cs="Times New Roman"/>
              </w:rPr>
            </w:pPr>
            <w:r w:rsidRPr="00605842">
              <w:rPr>
                <w:rFonts w:eastAsia="Times New Roman" w:cs="Times New Roman"/>
              </w:rPr>
              <w:t>15,000,000</w:t>
            </w:r>
          </w:p>
        </w:tc>
      </w:tr>
      <w:tr w:rsidR="00F568ED" w:rsidRPr="00605842" w14:paraId="0441B50F" w14:textId="77777777" w:rsidTr="00F568ED">
        <w:trPr>
          <w:trHeight w:val="529"/>
          <w:jc w:val="center"/>
        </w:trPr>
        <w:tc>
          <w:tcPr>
            <w:tcW w:w="580" w:type="dxa"/>
            <w:vMerge/>
            <w:hideMark/>
          </w:tcPr>
          <w:p w14:paraId="394D97C8" w14:textId="77777777" w:rsidR="00F568ED" w:rsidRPr="00605842" w:rsidRDefault="00F568ED" w:rsidP="00F568ED">
            <w:pPr>
              <w:rPr>
                <w:rFonts w:eastAsia="Times New Roman" w:cs="Times New Roman"/>
              </w:rPr>
            </w:pPr>
          </w:p>
        </w:tc>
        <w:tc>
          <w:tcPr>
            <w:tcW w:w="1043" w:type="dxa"/>
            <w:vMerge/>
            <w:hideMark/>
          </w:tcPr>
          <w:p w14:paraId="70C4ACBE" w14:textId="77777777" w:rsidR="00F568ED" w:rsidRPr="00605842" w:rsidRDefault="00F568ED" w:rsidP="00F568ED">
            <w:pPr>
              <w:rPr>
                <w:rFonts w:eastAsia="Times New Roman" w:cs="Times New Roman"/>
              </w:rPr>
            </w:pPr>
          </w:p>
        </w:tc>
        <w:tc>
          <w:tcPr>
            <w:tcW w:w="2293" w:type="dxa"/>
            <w:hideMark/>
          </w:tcPr>
          <w:p w14:paraId="4423F41A" w14:textId="77777777" w:rsidR="00F568ED" w:rsidRPr="00605842" w:rsidRDefault="00F568ED" w:rsidP="00F568ED">
            <w:pPr>
              <w:rPr>
                <w:rFonts w:eastAsia="Times New Roman" w:cs="Times New Roman"/>
              </w:rPr>
            </w:pPr>
            <w:r w:rsidRPr="00605842">
              <w:rPr>
                <w:rFonts w:eastAsia="Times New Roman" w:cs="Times New Roman"/>
              </w:rPr>
              <w:t>Biaya Pendidikan dan Pelatihan</w:t>
            </w:r>
          </w:p>
        </w:tc>
        <w:tc>
          <w:tcPr>
            <w:tcW w:w="1276" w:type="dxa"/>
            <w:hideMark/>
          </w:tcPr>
          <w:p w14:paraId="325865AF" w14:textId="77777777" w:rsidR="00F568ED" w:rsidRPr="00605842" w:rsidRDefault="00F568ED" w:rsidP="00F568ED">
            <w:pPr>
              <w:jc w:val="right"/>
              <w:rPr>
                <w:rFonts w:eastAsia="Times New Roman" w:cs="Times New Roman"/>
              </w:rPr>
            </w:pPr>
            <w:r w:rsidRPr="00605842">
              <w:rPr>
                <w:rFonts w:eastAsia="Times New Roman" w:cs="Times New Roman"/>
              </w:rPr>
              <w:t>15,000,000</w:t>
            </w:r>
          </w:p>
        </w:tc>
      </w:tr>
      <w:tr w:rsidR="00F568ED" w:rsidRPr="00605842" w14:paraId="0AA50F52" w14:textId="77777777" w:rsidTr="00F568ED">
        <w:trPr>
          <w:trHeight w:val="250"/>
          <w:jc w:val="center"/>
        </w:trPr>
        <w:tc>
          <w:tcPr>
            <w:tcW w:w="580" w:type="dxa"/>
            <w:vMerge/>
            <w:hideMark/>
          </w:tcPr>
          <w:p w14:paraId="67CBA2B0" w14:textId="77777777" w:rsidR="00F568ED" w:rsidRPr="00605842" w:rsidRDefault="00F568ED" w:rsidP="00F568ED">
            <w:pPr>
              <w:rPr>
                <w:rFonts w:eastAsia="Times New Roman" w:cs="Times New Roman"/>
              </w:rPr>
            </w:pPr>
          </w:p>
        </w:tc>
        <w:tc>
          <w:tcPr>
            <w:tcW w:w="1043" w:type="dxa"/>
            <w:vMerge/>
            <w:hideMark/>
          </w:tcPr>
          <w:p w14:paraId="0A2D3A85" w14:textId="77777777" w:rsidR="00F568ED" w:rsidRPr="00605842" w:rsidRDefault="00F568ED" w:rsidP="00F568ED">
            <w:pPr>
              <w:rPr>
                <w:rFonts w:eastAsia="Times New Roman" w:cs="Times New Roman"/>
              </w:rPr>
            </w:pPr>
          </w:p>
        </w:tc>
        <w:tc>
          <w:tcPr>
            <w:tcW w:w="2293" w:type="dxa"/>
            <w:hideMark/>
          </w:tcPr>
          <w:p w14:paraId="042AA81B" w14:textId="77777777" w:rsidR="00F568ED" w:rsidRPr="00605842" w:rsidRDefault="00F568ED" w:rsidP="00F568ED">
            <w:pPr>
              <w:rPr>
                <w:rFonts w:eastAsia="Times New Roman" w:cs="Times New Roman"/>
              </w:rPr>
            </w:pPr>
            <w:r w:rsidRPr="00605842">
              <w:rPr>
                <w:rFonts w:eastAsia="Times New Roman" w:cs="Times New Roman"/>
              </w:rPr>
              <w:t>Total</w:t>
            </w:r>
          </w:p>
        </w:tc>
        <w:tc>
          <w:tcPr>
            <w:tcW w:w="1276" w:type="dxa"/>
            <w:hideMark/>
          </w:tcPr>
          <w:p w14:paraId="737FD897" w14:textId="77777777" w:rsidR="00F568ED" w:rsidRPr="00605842" w:rsidRDefault="00F568ED" w:rsidP="00F568ED">
            <w:pPr>
              <w:jc w:val="right"/>
              <w:rPr>
                <w:rFonts w:eastAsia="Times New Roman" w:cs="Times New Roman"/>
              </w:rPr>
            </w:pPr>
            <w:r w:rsidRPr="00605842">
              <w:rPr>
                <w:rFonts w:eastAsia="Times New Roman" w:cs="Times New Roman"/>
              </w:rPr>
              <w:t>608,122,000</w:t>
            </w:r>
          </w:p>
        </w:tc>
      </w:tr>
      <w:tr w:rsidR="00F568ED" w:rsidRPr="00605842" w14:paraId="1080096D" w14:textId="77777777" w:rsidTr="00F568ED">
        <w:trPr>
          <w:trHeight w:val="790"/>
          <w:jc w:val="center"/>
        </w:trPr>
        <w:tc>
          <w:tcPr>
            <w:tcW w:w="580" w:type="dxa"/>
            <w:vMerge w:val="restart"/>
            <w:hideMark/>
          </w:tcPr>
          <w:p w14:paraId="79497701" w14:textId="77777777" w:rsidR="00F568ED" w:rsidRPr="00605842" w:rsidRDefault="00F568ED" w:rsidP="00F568ED">
            <w:pPr>
              <w:jc w:val="center"/>
              <w:rPr>
                <w:rFonts w:eastAsia="Times New Roman" w:cs="Times New Roman"/>
              </w:rPr>
            </w:pPr>
            <w:r w:rsidRPr="00605842">
              <w:rPr>
                <w:rFonts w:eastAsia="Times New Roman" w:cs="Times New Roman"/>
              </w:rPr>
              <w:t>2</w:t>
            </w:r>
          </w:p>
        </w:tc>
        <w:tc>
          <w:tcPr>
            <w:tcW w:w="1043" w:type="dxa"/>
            <w:vMerge w:val="restart"/>
            <w:hideMark/>
          </w:tcPr>
          <w:p w14:paraId="126766BD" w14:textId="257DC1F8" w:rsidR="00F568ED" w:rsidRPr="00605842" w:rsidRDefault="00F568ED" w:rsidP="00F568ED">
            <w:pPr>
              <w:rPr>
                <w:rFonts w:eastAsia="Times New Roman" w:cs="Times New Roman"/>
              </w:rPr>
            </w:pPr>
            <w:r w:rsidRPr="00605842">
              <w:rPr>
                <w:rFonts w:eastAsia="Times New Roman" w:cs="Times New Roman"/>
              </w:rPr>
              <w:t>Variabel</w:t>
            </w:r>
          </w:p>
        </w:tc>
        <w:tc>
          <w:tcPr>
            <w:tcW w:w="2293" w:type="dxa"/>
            <w:hideMark/>
          </w:tcPr>
          <w:p w14:paraId="23DD206D" w14:textId="77777777" w:rsidR="00F568ED" w:rsidRPr="00605842" w:rsidRDefault="00F568ED" w:rsidP="00F568ED">
            <w:pPr>
              <w:rPr>
                <w:rFonts w:eastAsia="Times New Roman" w:cs="Times New Roman"/>
              </w:rPr>
            </w:pPr>
            <w:r w:rsidRPr="00605842">
              <w:rPr>
                <w:rFonts w:eastAsia="Times New Roman" w:cs="Times New Roman"/>
              </w:rPr>
              <w:t>biaya pengembangan dan pemberdayaan masyarakat</w:t>
            </w:r>
          </w:p>
        </w:tc>
        <w:tc>
          <w:tcPr>
            <w:tcW w:w="1276" w:type="dxa"/>
            <w:hideMark/>
          </w:tcPr>
          <w:p w14:paraId="7531BF2D" w14:textId="77777777" w:rsidR="00F568ED" w:rsidRPr="00605842" w:rsidRDefault="00F568ED" w:rsidP="00F568ED">
            <w:pPr>
              <w:jc w:val="right"/>
              <w:rPr>
                <w:rFonts w:eastAsia="Times New Roman" w:cs="Times New Roman"/>
              </w:rPr>
            </w:pPr>
            <w:r w:rsidRPr="00605842">
              <w:rPr>
                <w:rFonts w:eastAsia="Times New Roman" w:cs="Times New Roman"/>
              </w:rPr>
              <w:t>80,000,000</w:t>
            </w:r>
          </w:p>
        </w:tc>
      </w:tr>
      <w:tr w:rsidR="00F568ED" w:rsidRPr="00605842" w14:paraId="4D781FE8" w14:textId="77777777" w:rsidTr="00F568ED">
        <w:trPr>
          <w:trHeight w:val="645"/>
          <w:jc w:val="center"/>
        </w:trPr>
        <w:tc>
          <w:tcPr>
            <w:tcW w:w="580" w:type="dxa"/>
            <w:vMerge/>
            <w:hideMark/>
          </w:tcPr>
          <w:p w14:paraId="1AF6599D" w14:textId="77777777" w:rsidR="00F568ED" w:rsidRPr="00605842" w:rsidRDefault="00F568ED" w:rsidP="00F568ED">
            <w:pPr>
              <w:rPr>
                <w:rFonts w:eastAsia="Times New Roman" w:cs="Times New Roman"/>
              </w:rPr>
            </w:pPr>
          </w:p>
        </w:tc>
        <w:tc>
          <w:tcPr>
            <w:tcW w:w="1043" w:type="dxa"/>
            <w:vMerge/>
            <w:hideMark/>
          </w:tcPr>
          <w:p w14:paraId="77D8ACA8" w14:textId="77777777" w:rsidR="00F568ED" w:rsidRPr="00605842" w:rsidRDefault="00F568ED" w:rsidP="00F568ED">
            <w:pPr>
              <w:rPr>
                <w:rFonts w:eastAsia="Times New Roman" w:cs="Times New Roman"/>
              </w:rPr>
            </w:pPr>
          </w:p>
        </w:tc>
        <w:tc>
          <w:tcPr>
            <w:tcW w:w="2293" w:type="dxa"/>
            <w:hideMark/>
          </w:tcPr>
          <w:p w14:paraId="4E6493F4" w14:textId="77777777" w:rsidR="00F568ED" w:rsidRPr="00605842" w:rsidRDefault="00F568ED" w:rsidP="00F568ED">
            <w:pPr>
              <w:rPr>
                <w:rFonts w:eastAsia="Times New Roman" w:cs="Times New Roman"/>
              </w:rPr>
            </w:pPr>
            <w:r w:rsidRPr="00605842">
              <w:rPr>
                <w:rFonts w:eastAsia="Times New Roman" w:cs="Times New Roman"/>
              </w:rPr>
              <w:t>biaya sarana lingkungan peralatan K3</w:t>
            </w:r>
          </w:p>
        </w:tc>
        <w:tc>
          <w:tcPr>
            <w:tcW w:w="1276" w:type="dxa"/>
            <w:hideMark/>
          </w:tcPr>
          <w:p w14:paraId="038CD947" w14:textId="77777777" w:rsidR="00F568ED" w:rsidRPr="00605842" w:rsidRDefault="00F568ED" w:rsidP="00F568ED">
            <w:pPr>
              <w:jc w:val="right"/>
              <w:rPr>
                <w:rFonts w:eastAsia="Times New Roman" w:cs="Times New Roman"/>
              </w:rPr>
            </w:pPr>
            <w:r w:rsidRPr="00605842">
              <w:rPr>
                <w:rFonts w:eastAsia="Times New Roman" w:cs="Times New Roman"/>
              </w:rPr>
              <w:t>103,000,000</w:t>
            </w:r>
          </w:p>
        </w:tc>
      </w:tr>
      <w:tr w:rsidR="00F568ED" w:rsidRPr="00605842" w14:paraId="54CB4F7E" w14:textId="77777777" w:rsidTr="00F568ED">
        <w:trPr>
          <w:trHeight w:val="330"/>
          <w:jc w:val="center"/>
        </w:trPr>
        <w:tc>
          <w:tcPr>
            <w:tcW w:w="3916" w:type="dxa"/>
            <w:gridSpan w:val="3"/>
            <w:hideMark/>
          </w:tcPr>
          <w:p w14:paraId="146CDA14" w14:textId="77777777" w:rsidR="00F568ED" w:rsidRPr="00605842" w:rsidRDefault="00F568ED" w:rsidP="00F568ED">
            <w:pPr>
              <w:jc w:val="center"/>
              <w:rPr>
                <w:rFonts w:eastAsia="Times New Roman" w:cs="Times New Roman"/>
                <w:b/>
                <w:bCs/>
              </w:rPr>
            </w:pPr>
            <w:r w:rsidRPr="00605842">
              <w:rPr>
                <w:rFonts w:eastAsia="Times New Roman" w:cs="Times New Roman"/>
                <w:b/>
                <w:bCs/>
              </w:rPr>
              <w:t>TOTAL</w:t>
            </w:r>
          </w:p>
        </w:tc>
        <w:tc>
          <w:tcPr>
            <w:tcW w:w="1276" w:type="dxa"/>
            <w:hideMark/>
          </w:tcPr>
          <w:p w14:paraId="2EF70017" w14:textId="77777777" w:rsidR="00F568ED" w:rsidRPr="00605842" w:rsidRDefault="00F568ED" w:rsidP="00F568ED">
            <w:pPr>
              <w:jc w:val="right"/>
              <w:rPr>
                <w:rFonts w:eastAsia="Times New Roman" w:cs="Times New Roman"/>
                <w:b/>
                <w:bCs/>
              </w:rPr>
            </w:pPr>
            <w:r w:rsidRPr="00605842">
              <w:rPr>
                <w:rFonts w:eastAsia="Times New Roman" w:cs="Times New Roman"/>
                <w:b/>
                <w:bCs/>
              </w:rPr>
              <w:t>791,122,000</w:t>
            </w:r>
          </w:p>
        </w:tc>
      </w:tr>
    </w:tbl>
    <w:p w14:paraId="7D790458" w14:textId="1F057376"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26A89676"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2CA0F553"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c.</w:t>
      </w:r>
      <w:r w:rsidRPr="00605842">
        <w:rPr>
          <w:sz w:val="24"/>
          <w:szCs w:val="24"/>
        </w:rPr>
        <w:tab/>
        <w:t>Biaya Produksi</w:t>
      </w:r>
    </w:p>
    <w:p w14:paraId="35F03D6E" w14:textId="38FF6ED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Biaya produksi merupakan biaya yang dikeluarkan untuk memproduksi bahan galian. Biaya </w:t>
      </w:r>
      <w:r w:rsidR="00F568ED" w:rsidRPr="00605842">
        <w:rPr>
          <w:sz w:val="24"/>
          <w:szCs w:val="24"/>
        </w:rPr>
        <w:t>produksi</w:t>
      </w:r>
      <w:r w:rsidRPr="00605842">
        <w:rPr>
          <w:sz w:val="24"/>
          <w:szCs w:val="24"/>
        </w:rPr>
        <w:t xml:space="preserve"> mencakup biaya penggunaan bahan bakar. </w:t>
      </w:r>
      <w:proofErr w:type="spellStart"/>
      <w:r w:rsidRPr="00605842">
        <w:rPr>
          <w:sz w:val="24"/>
          <w:szCs w:val="24"/>
        </w:rPr>
        <w:t>Rincian</w:t>
      </w:r>
      <w:proofErr w:type="spellEnd"/>
      <w:r w:rsidRPr="00605842">
        <w:rPr>
          <w:sz w:val="24"/>
          <w:szCs w:val="24"/>
        </w:rPr>
        <w:t xml:space="preserve"> Biaya penggunaan bahan bakar PT. Danang Mandiri meliputi:</w:t>
      </w:r>
    </w:p>
    <w:p w14:paraId="5C717B5A"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605842">
        <w:rPr>
          <w:sz w:val="24"/>
          <w:szCs w:val="24"/>
        </w:rPr>
        <w:t>Biaya Kebutuhan Bahan Bakar per tahun</w:t>
      </w:r>
    </w:p>
    <w:p w14:paraId="08961619"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1.</w:t>
      </w:r>
      <w:r w:rsidRPr="00605842">
        <w:rPr>
          <w:sz w:val="24"/>
          <w:szCs w:val="24"/>
        </w:rPr>
        <w:tab/>
        <w:t xml:space="preserve">Harga BBM Solar Rp 12.600,00/liter </w:t>
      </w:r>
    </w:p>
    <w:p w14:paraId="00DA6DDD"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2.</w:t>
      </w:r>
      <w:r w:rsidRPr="00605842">
        <w:rPr>
          <w:sz w:val="24"/>
          <w:szCs w:val="24"/>
        </w:rPr>
        <w:tab/>
        <w:t xml:space="preserve">Pelumas/Oli Rp 55.500,00/liter </w:t>
      </w:r>
    </w:p>
    <w:p w14:paraId="56B57447"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3.</w:t>
      </w:r>
      <w:r w:rsidRPr="00605842">
        <w:rPr>
          <w:sz w:val="24"/>
          <w:szCs w:val="24"/>
        </w:rPr>
        <w:tab/>
        <w:t>Gemuk Rp 45.800,00/liter</w:t>
      </w:r>
    </w:p>
    <w:p w14:paraId="0A3A9C18"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p>
    <w:p w14:paraId="0582EA90" w14:textId="1F923BD5" w:rsidR="00C83E35"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noProof/>
          <w:sz w:val="24"/>
          <w:szCs w:val="24"/>
        </w:rPr>
        <w:drawing>
          <wp:inline distT="0" distB="0" distL="0" distR="0" wp14:anchorId="196349F9" wp14:editId="38A4A672">
            <wp:extent cx="5383530" cy="810895"/>
            <wp:effectExtent l="0" t="0" r="7620" b="8255"/>
            <wp:docPr id="1854758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530" cy="810895"/>
                    </a:xfrm>
                    <a:prstGeom prst="rect">
                      <a:avLst/>
                    </a:prstGeom>
                    <a:noFill/>
                  </pic:spPr>
                </pic:pic>
              </a:graphicData>
            </a:graphic>
          </wp:inline>
        </w:drawing>
      </w:r>
    </w:p>
    <w:p w14:paraId="2CE40E6D" w14:textId="77777777" w:rsidR="00F568ED"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Gambar 1</w:t>
      </w:r>
      <w:r w:rsidR="00F568ED" w:rsidRPr="00605842">
        <w:rPr>
          <w:b/>
          <w:bCs/>
          <w:sz w:val="24"/>
          <w:szCs w:val="24"/>
        </w:rPr>
        <w:t>.</w:t>
      </w:r>
      <w:r w:rsidRPr="00605842">
        <w:rPr>
          <w:sz w:val="24"/>
          <w:szCs w:val="24"/>
        </w:rPr>
        <w:t xml:space="preserve"> Biaya Produksi PT Danar Mandiri</w:t>
      </w:r>
    </w:p>
    <w:p w14:paraId="54981FAC" w14:textId="32E12721"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6B03F05C"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1128E253" w14:textId="02A6E54C"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Pendapatan (</w:t>
      </w:r>
      <w:proofErr w:type="spellStart"/>
      <w:r w:rsidRPr="00605842">
        <w:rPr>
          <w:i/>
          <w:iCs/>
          <w:sz w:val="24"/>
          <w:szCs w:val="24"/>
        </w:rPr>
        <w:t>revenue</w:t>
      </w:r>
      <w:proofErr w:type="spellEnd"/>
      <w:r w:rsidRPr="00605842">
        <w:rPr>
          <w:sz w:val="24"/>
          <w:szCs w:val="24"/>
        </w:rPr>
        <w:t>) PT. Danang Mandiri diperoleh dari penjualan material pasir. Pendapatan dipengaruhi oleh harga jual material berdasarkan harga pasar. Jumlah pendapatan perusahaan dari penjualan belum ada dikarenakan perusahaan belum melakukan penjualan namun di</w:t>
      </w:r>
      <w:r w:rsidR="00F568ED" w:rsidRPr="00605842">
        <w:rPr>
          <w:sz w:val="24"/>
          <w:szCs w:val="24"/>
        </w:rPr>
        <w:t xml:space="preserve"> </w:t>
      </w:r>
      <w:r w:rsidRPr="00605842">
        <w:rPr>
          <w:sz w:val="24"/>
          <w:szCs w:val="24"/>
        </w:rPr>
        <w:t>sini di hitung berdasarkan perkiraan target produksi dan berpatokan pada harga jual SK Gubernur.</w:t>
      </w:r>
    </w:p>
    <w:p w14:paraId="687F490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3140754C" w14:textId="77777777" w:rsidR="00F568ED" w:rsidRPr="00605842" w:rsidRDefault="00F568ED"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1841FB99" w14:textId="77777777" w:rsidR="00F568ED" w:rsidRPr="00605842" w:rsidRDefault="00F568ED"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4C5C0F12" w14:textId="77777777" w:rsidR="00F568ED" w:rsidRPr="00605842" w:rsidRDefault="00F568ED"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76210780" w14:textId="57B752F3"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lastRenderedPageBreak/>
        <w:t>Tabel 3</w:t>
      </w:r>
      <w:r w:rsidR="00F568ED" w:rsidRPr="00605842">
        <w:rPr>
          <w:b/>
          <w:bCs/>
          <w:sz w:val="24"/>
          <w:szCs w:val="24"/>
        </w:rPr>
        <w:t>.</w:t>
      </w:r>
      <w:r w:rsidRPr="00605842">
        <w:rPr>
          <w:b/>
          <w:bCs/>
          <w:sz w:val="24"/>
          <w:szCs w:val="24"/>
        </w:rPr>
        <w:t xml:space="preserve"> </w:t>
      </w:r>
      <w:r w:rsidRPr="00605842">
        <w:rPr>
          <w:sz w:val="24"/>
          <w:szCs w:val="24"/>
        </w:rPr>
        <w:t>Perkiraan Pendapatan Penjualan PT. Danang Mandir</w:t>
      </w:r>
    </w:p>
    <w:tbl>
      <w:tblPr>
        <w:tblpPr w:leftFromText="180" w:rightFromText="180" w:vertAnchor="text" w:tblpY="107"/>
        <w:tblW w:w="9170" w:type="dxa"/>
        <w:tblLook w:val="04A0" w:firstRow="1" w:lastRow="0" w:firstColumn="1" w:lastColumn="0" w:noHBand="0" w:noVBand="1"/>
      </w:tblPr>
      <w:tblGrid>
        <w:gridCol w:w="894"/>
        <w:gridCol w:w="1075"/>
        <w:gridCol w:w="963"/>
        <w:gridCol w:w="963"/>
        <w:gridCol w:w="963"/>
        <w:gridCol w:w="963"/>
        <w:gridCol w:w="963"/>
        <w:gridCol w:w="1024"/>
        <w:gridCol w:w="1616"/>
      </w:tblGrid>
      <w:tr w:rsidR="00F568ED" w:rsidRPr="00605842" w14:paraId="6F6FED38" w14:textId="77777777" w:rsidTr="00F568ED">
        <w:trPr>
          <w:trHeight w:val="430"/>
        </w:trPr>
        <w:tc>
          <w:tcPr>
            <w:tcW w:w="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B4DE87" w14:textId="079CC598"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Produk</w:t>
            </w:r>
          </w:p>
        </w:tc>
        <w:tc>
          <w:tcPr>
            <w:tcW w:w="10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C9D0C3"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Harga jual per m</w:t>
            </w:r>
            <w:r w:rsidRPr="00605842">
              <w:rPr>
                <w:rFonts w:eastAsia="Times New Roman" w:cs="Times New Roman"/>
                <w:b/>
                <w:bCs/>
                <w:color w:val="000000"/>
                <w:vertAlign w:val="superscript"/>
              </w:rPr>
              <w:t>3</w:t>
            </w:r>
            <w:r w:rsidRPr="00605842">
              <w:rPr>
                <w:rFonts w:eastAsia="Times New Roman" w:cs="Times New Roman"/>
                <w:b/>
                <w:bCs/>
                <w:color w:val="000000"/>
              </w:rPr>
              <w:t xml:space="preserve"> (Rp)</w:t>
            </w:r>
          </w:p>
        </w:tc>
        <w:tc>
          <w:tcPr>
            <w:tcW w:w="5839"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15A9C03"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Target Produksi (m</w:t>
            </w:r>
            <w:r w:rsidRPr="00605842">
              <w:rPr>
                <w:rFonts w:eastAsia="Times New Roman" w:cs="Times New Roman"/>
                <w:b/>
                <w:bCs/>
                <w:color w:val="000000"/>
                <w:vertAlign w:val="superscript"/>
              </w:rPr>
              <w:t>3</w:t>
            </w:r>
            <w:r w:rsidRPr="00605842">
              <w:rPr>
                <w:rFonts w:eastAsia="Times New Roman" w:cs="Times New Roman"/>
                <w:b/>
                <w:bCs/>
                <w:color w:val="000000"/>
              </w:rPr>
              <w:t>)</w:t>
            </w:r>
          </w:p>
        </w:tc>
        <w:tc>
          <w:tcPr>
            <w:tcW w:w="1419" w:type="dxa"/>
            <w:tcBorders>
              <w:top w:val="single" w:sz="8" w:space="0" w:color="auto"/>
              <w:left w:val="single" w:sz="8" w:space="0" w:color="auto"/>
              <w:bottom w:val="nil"/>
              <w:right w:val="single" w:sz="8" w:space="0" w:color="auto"/>
            </w:tcBorders>
            <w:shd w:val="clear" w:color="auto" w:fill="auto"/>
            <w:vAlign w:val="center"/>
            <w:hideMark/>
          </w:tcPr>
          <w:p w14:paraId="7C1FEA64"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Total Harga Jual (Rp)</w:t>
            </w:r>
          </w:p>
        </w:tc>
      </w:tr>
      <w:tr w:rsidR="00F568ED" w:rsidRPr="00605842" w14:paraId="7541AE46" w14:textId="77777777" w:rsidTr="00F568ED">
        <w:trPr>
          <w:trHeight w:val="630"/>
        </w:trPr>
        <w:tc>
          <w:tcPr>
            <w:tcW w:w="837" w:type="dxa"/>
            <w:vMerge/>
            <w:tcBorders>
              <w:top w:val="single" w:sz="8" w:space="0" w:color="auto"/>
              <w:left w:val="single" w:sz="8" w:space="0" w:color="auto"/>
              <w:bottom w:val="single" w:sz="8" w:space="0" w:color="000000"/>
              <w:right w:val="single" w:sz="8" w:space="0" w:color="auto"/>
            </w:tcBorders>
            <w:vAlign w:val="center"/>
            <w:hideMark/>
          </w:tcPr>
          <w:p w14:paraId="33EC76F4" w14:textId="77777777" w:rsidR="00F568ED" w:rsidRPr="00605842" w:rsidRDefault="00F568ED" w:rsidP="00F568ED">
            <w:pPr>
              <w:jc w:val="center"/>
              <w:rPr>
                <w:rFonts w:eastAsia="Times New Roman" w:cs="Times New Roman"/>
                <w:b/>
                <w:bCs/>
                <w:color w:val="000000"/>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119C40FD" w14:textId="77777777" w:rsidR="00F568ED" w:rsidRPr="00605842" w:rsidRDefault="00F568ED" w:rsidP="00F568ED">
            <w:pPr>
              <w:jc w:val="center"/>
              <w:rPr>
                <w:rFonts w:eastAsia="Times New Roman" w:cs="Times New Roman"/>
                <w:b/>
                <w:bCs/>
                <w:color w:val="000000"/>
              </w:rPr>
            </w:pPr>
          </w:p>
        </w:tc>
        <w:tc>
          <w:tcPr>
            <w:tcW w:w="963" w:type="dxa"/>
            <w:tcBorders>
              <w:top w:val="nil"/>
              <w:left w:val="nil"/>
              <w:bottom w:val="single" w:sz="8" w:space="0" w:color="000000"/>
              <w:right w:val="single" w:sz="8" w:space="0" w:color="000000"/>
            </w:tcBorders>
            <w:shd w:val="clear" w:color="auto" w:fill="auto"/>
            <w:noWrap/>
            <w:vAlign w:val="center"/>
            <w:hideMark/>
          </w:tcPr>
          <w:p w14:paraId="3275F54A"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 1</w:t>
            </w:r>
          </w:p>
        </w:tc>
        <w:tc>
          <w:tcPr>
            <w:tcW w:w="963" w:type="dxa"/>
            <w:tcBorders>
              <w:top w:val="nil"/>
              <w:left w:val="nil"/>
              <w:bottom w:val="single" w:sz="8" w:space="0" w:color="000000"/>
              <w:right w:val="single" w:sz="8" w:space="0" w:color="000000"/>
            </w:tcBorders>
            <w:shd w:val="clear" w:color="auto" w:fill="auto"/>
            <w:noWrap/>
            <w:vAlign w:val="center"/>
            <w:hideMark/>
          </w:tcPr>
          <w:p w14:paraId="724FE761"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 2</w:t>
            </w:r>
          </w:p>
        </w:tc>
        <w:tc>
          <w:tcPr>
            <w:tcW w:w="963" w:type="dxa"/>
            <w:tcBorders>
              <w:top w:val="nil"/>
              <w:left w:val="nil"/>
              <w:bottom w:val="single" w:sz="8" w:space="0" w:color="000000"/>
              <w:right w:val="single" w:sz="8" w:space="0" w:color="000000"/>
            </w:tcBorders>
            <w:shd w:val="clear" w:color="auto" w:fill="auto"/>
            <w:noWrap/>
            <w:vAlign w:val="center"/>
            <w:hideMark/>
          </w:tcPr>
          <w:p w14:paraId="7E6C69B9"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 3</w:t>
            </w:r>
          </w:p>
        </w:tc>
        <w:tc>
          <w:tcPr>
            <w:tcW w:w="963" w:type="dxa"/>
            <w:tcBorders>
              <w:top w:val="nil"/>
              <w:left w:val="nil"/>
              <w:bottom w:val="single" w:sz="8" w:space="0" w:color="000000"/>
              <w:right w:val="single" w:sz="8" w:space="0" w:color="000000"/>
            </w:tcBorders>
            <w:shd w:val="clear" w:color="auto" w:fill="auto"/>
            <w:noWrap/>
            <w:vAlign w:val="center"/>
            <w:hideMark/>
          </w:tcPr>
          <w:p w14:paraId="2020D738"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 4</w:t>
            </w:r>
          </w:p>
        </w:tc>
        <w:tc>
          <w:tcPr>
            <w:tcW w:w="963" w:type="dxa"/>
            <w:tcBorders>
              <w:top w:val="nil"/>
              <w:left w:val="nil"/>
              <w:bottom w:val="single" w:sz="8" w:space="0" w:color="000000"/>
              <w:right w:val="single" w:sz="8" w:space="0" w:color="000000"/>
            </w:tcBorders>
            <w:shd w:val="clear" w:color="auto" w:fill="auto"/>
            <w:noWrap/>
            <w:vAlign w:val="center"/>
            <w:hideMark/>
          </w:tcPr>
          <w:p w14:paraId="26ED404F"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 5</w:t>
            </w:r>
          </w:p>
        </w:tc>
        <w:tc>
          <w:tcPr>
            <w:tcW w:w="1024" w:type="dxa"/>
            <w:tcBorders>
              <w:top w:val="nil"/>
              <w:left w:val="nil"/>
              <w:bottom w:val="single" w:sz="8" w:space="0" w:color="000000"/>
              <w:right w:val="nil"/>
            </w:tcBorders>
            <w:shd w:val="clear" w:color="auto" w:fill="auto"/>
            <w:noWrap/>
            <w:vAlign w:val="center"/>
            <w:hideMark/>
          </w:tcPr>
          <w:p w14:paraId="76C8DCAE"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Total</w:t>
            </w:r>
          </w:p>
        </w:tc>
        <w:tc>
          <w:tcPr>
            <w:tcW w:w="1419" w:type="dxa"/>
            <w:tcBorders>
              <w:top w:val="single" w:sz="8" w:space="0" w:color="auto"/>
              <w:left w:val="single" w:sz="8" w:space="0" w:color="auto"/>
              <w:bottom w:val="nil"/>
              <w:right w:val="single" w:sz="8" w:space="0" w:color="auto"/>
            </w:tcBorders>
            <w:vAlign w:val="center"/>
            <w:hideMark/>
          </w:tcPr>
          <w:p w14:paraId="12C6F214" w14:textId="77777777" w:rsidR="00F568ED" w:rsidRPr="00605842" w:rsidRDefault="00F568ED" w:rsidP="00F568ED">
            <w:pPr>
              <w:jc w:val="center"/>
              <w:rPr>
                <w:rFonts w:eastAsia="Times New Roman" w:cs="Times New Roman"/>
                <w:b/>
                <w:bCs/>
                <w:color w:val="000000"/>
              </w:rPr>
            </w:pPr>
          </w:p>
        </w:tc>
      </w:tr>
      <w:tr w:rsidR="00F568ED" w:rsidRPr="00605842" w14:paraId="56891D58" w14:textId="77777777" w:rsidTr="00F568ED">
        <w:trPr>
          <w:trHeight w:val="300"/>
        </w:trPr>
        <w:tc>
          <w:tcPr>
            <w:tcW w:w="837" w:type="dxa"/>
            <w:tcBorders>
              <w:top w:val="nil"/>
              <w:left w:val="single" w:sz="8" w:space="0" w:color="000000"/>
              <w:bottom w:val="nil"/>
              <w:right w:val="single" w:sz="8" w:space="0" w:color="000000"/>
            </w:tcBorders>
            <w:shd w:val="clear" w:color="auto" w:fill="auto"/>
            <w:vAlign w:val="center"/>
            <w:hideMark/>
          </w:tcPr>
          <w:p w14:paraId="73C7986E"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Pasir</w:t>
            </w:r>
          </w:p>
        </w:tc>
        <w:tc>
          <w:tcPr>
            <w:tcW w:w="1075" w:type="dxa"/>
            <w:tcBorders>
              <w:top w:val="nil"/>
              <w:left w:val="nil"/>
              <w:bottom w:val="nil"/>
              <w:right w:val="single" w:sz="8" w:space="0" w:color="000000"/>
            </w:tcBorders>
            <w:shd w:val="clear" w:color="auto" w:fill="auto"/>
            <w:vAlign w:val="center"/>
            <w:hideMark/>
          </w:tcPr>
          <w:p w14:paraId="4B2FAE78" w14:textId="64B4320F" w:rsidR="00F568ED" w:rsidRPr="00605842" w:rsidRDefault="00F568ED" w:rsidP="00F568ED">
            <w:pPr>
              <w:jc w:val="center"/>
              <w:rPr>
                <w:rFonts w:eastAsia="Times New Roman" w:cs="Times New Roman"/>
                <w:color w:val="000000"/>
              </w:rPr>
            </w:pPr>
            <w:r w:rsidRPr="00605842">
              <w:rPr>
                <w:rFonts w:eastAsia="Times New Roman" w:cs="Times New Roman"/>
                <w:color w:val="000000"/>
              </w:rPr>
              <w:t>50,000.00</w:t>
            </w:r>
          </w:p>
        </w:tc>
        <w:tc>
          <w:tcPr>
            <w:tcW w:w="963" w:type="dxa"/>
            <w:tcBorders>
              <w:top w:val="nil"/>
              <w:left w:val="nil"/>
              <w:bottom w:val="nil"/>
              <w:right w:val="single" w:sz="8" w:space="0" w:color="000000"/>
            </w:tcBorders>
            <w:shd w:val="clear" w:color="auto" w:fill="auto"/>
            <w:noWrap/>
            <w:vAlign w:val="center"/>
            <w:hideMark/>
          </w:tcPr>
          <w:p w14:paraId="7F450AD4" w14:textId="1B2440B4" w:rsidR="00F568ED" w:rsidRPr="00605842" w:rsidRDefault="00F568ED" w:rsidP="00F568ED">
            <w:pPr>
              <w:jc w:val="center"/>
              <w:rPr>
                <w:rFonts w:eastAsia="Times New Roman" w:cs="Times New Roman"/>
                <w:color w:val="000000"/>
              </w:rPr>
            </w:pPr>
            <w:r w:rsidRPr="00605842">
              <w:rPr>
                <w:rFonts w:eastAsia="Times New Roman" w:cs="Times New Roman"/>
                <w:color w:val="000000"/>
              </w:rPr>
              <w:t>6,667.00</w:t>
            </w:r>
          </w:p>
        </w:tc>
        <w:tc>
          <w:tcPr>
            <w:tcW w:w="963" w:type="dxa"/>
            <w:tcBorders>
              <w:top w:val="nil"/>
              <w:left w:val="nil"/>
              <w:bottom w:val="nil"/>
              <w:right w:val="single" w:sz="8" w:space="0" w:color="000000"/>
            </w:tcBorders>
            <w:shd w:val="clear" w:color="auto" w:fill="auto"/>
            <w:noWrap/>
            <w:vAlign w:val="center"/>
            <w:hideMark/>
          </w:tcPr>
          <w:p w14:paraId="16BD7409" w14:textId="33539E97" w:rsidR="00F568ED" w:rsidRPr="00605842" w:rsidRDefault="00F568ED" w:rsidP="00F568ED">
            <w:pPr>
              <w:jc w:val="center"/>
              <w:rPr>
                <w:rFonts w:eastAsia="Times New Roman" w:cs="Times New Roman"/>
                <w:color w:val="000000"/>
              </w:rPr>
            </w:pPr>
            <w:r w:rsidRPr="00605842">
              <w:rPr>
                <w:rFonts w:eastAsia="Times New Roman" w:cs="Times New Roman"/>
                <w:color w:val="000000"/>
              </w:rPr>
              <w:t>6,667.00</w:t>
            </w:r>
          </w:p>
        </w:tc>
        <w:tc>
          <w:tcPr>
            <w:tcW w:w="963" w:type="dxa"/>
            <w:tcBorders>
              <w:top w:val="nil"/>
              <w:left w:val="nil"/>
              <w:bottom w:val="nil"/>
              <w:right w:val="single" w:sz="8" w:space="0" w:color="000000"/>
            </w:tcBorders>
            <w:shd w:val="clear" w:color="auto" w:fill="auto"/>
            <w:noWrap/>
            <w:vAlign w:val="center"/>
            <w:hideMark/>
          </w:tcPr>
          <w:p w14:paraId="7D192B0C" w14:textId="25909D0B" w:rsidR="00F568ED" w:rsidRPr="00605842" w:rsidRDefault="00F568ED" w:rsidP="00F568ED">
            <w:pPr>
              <w:jc w:val="center"/>
              <w:rPr>
                <w:rFonts w:eastAsia="Times New Roman" w:cs="Times New Roman"/>
                <w:color w:val="000000"/>
              </w:rPr>
            </w:pPr>
            <w:r w:rsidRPr="00605842">
              <w:rPr>
                <w:rFonts w:eastAsia="Times New Roman" w:cs="Times New Roman"/>
                <w:color w:val="000000"/>
              </w:rPr>
              <w:t>6,667.00</w:t>
            </w:r>
          </w:p>
        </w:tc>
        <w:tc>
          <w:tcPr>
            <w:tcW w:w="963" w:type="dxa"/>
            <w:tcBorders>
              <w:top w:val="nil"/>
              <w:left w:val="nil"/>
              <w:bottom w:val="nil"/>
              <w:right w:val="single" w:sz="8" w:space="0" w:color="000000"/>
            </w:tcBorders>
            <w:shd w:val="clear" w:color="auto" w:fill="auto"/>
            <w:noWrap/>
            <w:vAlign w:val="center"/>
            <w:hideMark/>
          </w:tcPr>
          <w:p w14:paraId="49956AE3" w14:textId="7B40D11A" w:rsidR="00F568ED" w:rsidRPr="00605842" w:rsidRDefault="00F568ED" w:rsidP="00F568ED">
            <w:pPr>
              <w:jc w:val="center"/>
              <w:rPr>
                <w:rFonts w:eastAsia="Times New Roman" w:cs="Times New Roman"/>
                <w:color w:val="000000"/>
              </w:rPr>
            </w:pPr>
            <w:r w:rsidRPr="00605842">
              <w:rPr>
                <w:rFonts w:eastAsia="Times New Roman" w:cs="Times New Roman"/>
                <w:color w:val="000000"/>
              </w:rPr>
              <w:t>6,667.00</w:t>
            </w:r>
          </w:p>
        </w:tc>
        <w:tc>
          <w:tcPr>
            <w:tcW w:w="963" w:type="dxa"/>
            <w:tcBorders>
              <w:top w:val="nil"/>
              <w:left w:val="nil"/>
              <w:bottom w:val="nil"/>
              <w:right w:val="single" w:sz="8" w:space="0" w:color="000000"/>
            </w:tcBorders>
            <w:shd w:val="clear" w:color="auto" w:fill="auto"/>
            <w:noWrap/>
            <w:vAlign w:val="center"/>
            <w:hideMark/>
          </w:tcPr>
          <w:p w14:paraId="0432664D" w14:textId="7FD44EEE" w:rsidR="00F568ED" w:rsidRPr="00605842" w:rsidRDefault="00F568ED" w:rsidP="00F568ED">
            <w:pPr>
              <w:jc w:val="center"/>
              <w:rPr>
                <w:rFonts w:eastAsia="Times New Roman" w:cs="Times New Roman"/>
                <w:color w:val="000000"/>
              </w:rPr>
            </w:pPr>
            <w:r w:rsidRPr="00605842">
              <w:rPr>
                <w:rFonts w:eastAsia="Times New Roman" w:cs="Times New Roman"/>
                <w:color w:val="000000"/>
              </w:rPr>
              <w:t>6,667.00</w:t>
            </w:r>
          </w:p>
        </w:tc>
        <w:tc>
          <w:tcPr>
            <w:tcW w:w="1024" w:type="dxa"/>
            <w:tcBorders>
              <w:top w:val="nil"/>
              <w:left w:val="nil"/>
              <w:bottom w:val="nil"/>
              <w:right w:val="single" w:sz="8" w:space="0" w:color="000000"/>
            </w:tcBorders>
            <w:shd w:val="clear" w:color="auto" w:fill="auto"/>
            <w:noWrap/>
            <w:vAlign w:val="center"/>
            <w:hideMark/>
          </w:tcPr>
          <w:p w14:paraId="1C8B57AA" w14:textId="017FC0AC" w:rsidR="00F568ED" w:rsidRPr="00605842" w:rsidRDefault="00F568ED" w:rsidP="00F568ED">
            <w:pPr>
              <w:jc w:val="center"/>
              <w:rPr>
                <w:rFonts w:eastAsia="Times New Roman" w:cs="Times New Roman"/>
                <w:color w:val="000000"/>
              </w:rPr>
            </w:pPr>
            <w:r w:rsidRPr="00605842">
              <w:rPr>
                <w:rFonts w:eastAsia="Times New Roman" w:cs="Times New Roman"/>
                <w:color w:val="000000"/>
              </w:rPr>
              <w:t>33,335.00</w:t>
            </w:r>
          </w:p>
        </w:tc>
        <w:tc>
          <w:tcPr>
            <w:tcW w:w="1419" w:type="dxa"/>
            <w:tcBorders>
              <w:top w:val="single" w:sz="8" w:space="0" w:color="000000"/>
              <w:left w:val="nil"/>
              <w:bottom w:val="single" w:sz="8" w:space="0" w:color="000000"/>
              <w:right w:val="single" w:sz="8" w:space="0" w:color="000000"/>
            </w:tcBorders>
            <w:shd w:val="clear" w:color="auto" w:fill="auto"/>
            <w:noWrap/>
            <w:vAlign w:val="center"/>
            <w:hideMark/>
          </w:tcPr>
          <w:p w14:paraId="28AED75F" w14:textId="6C4942E0" w:rsidR="00F568ED" w:rsidRPr="00605842" w:rsidRDefault="00F568ED" w:rsidP="00F568ED">
            <w:pPr>
              <w:jc w:val="center"/>
              <w:rPr>
                <w:rFonts w:eastAsia="Times New Roman" w:cs="Times New Roman"/>
                <w:color w:val="000000"/>
              </w:rPr>
            </w:pPr>
            <w:r w:rsidRPr="00605842">
              <w:rPr>
                <w:rFonts w:eastAsia="Times New Roman" w:cs="Times New Roman"/>
                <w:color w:val="000000"/>
              </w:rPr>
              <w:t>1,666,750,000.00</w:t>
            </w:r>
          </w:p>
        </w:tc>
      </w:tr>
      <w:tr w:rsidR="00F568ED" w:rsidRPr="00605842" w14:paraId="55A3221C" w14:textId="77777777" w:rsidTr="00F568ED">
        <w:trPr>
          <w:trHeight w:val="330"/>
        </w:trPr>
        <w:tc>
          <w:tcPr>
            <w:tcW w:w="8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379DE5" w14:textId="77777777" w:rsidR="00F568ED" w:rsidRPr="00605842" w:rsidRDefault="00F568ED" w:rsidP="00E508DB">
            <w:pPr>
              <w:rPr>
                <w:rFonts w:eastAsia="Times New Roman" w:cs="Times New Roman"/>
                <w:b/>
                <w:bCs/>
                <w:color w:val="000000"/>
              </w:rPr>
            </w:pPr>
            <w:r w:rsidRPr="00605842">
              <w:rPr>
                <w:rFonts w:eastAsia="Times New Roman" w:cs="Times New Roman"/>
                <w:b/>
                <w:bCs/>
                <w:color w:val="000000"/>
              </w:rPr>
              <w:t>Jumlah</w:t>
            </w:r>
          </w:p>
        </w:tc>
        <w:tc>
          <w:tcPr>
            <w:tcW w:w="1075" w:type="dxa"/>
            <w:tcBorders>
              <w:top w:val="single" w:sz="8" w:space="0" w:color="auto"/>
              <w:left w:val="nil"/>
              <w:bottom w:val="single" w:sz="8" w:space="0" w:color="auto"/>
              <w:right w:val="nil"/>
            </w:tcBorders>
            <w:shd w:val="clear" w:color="auto" w:fill="auto"/>
            <w:noWrap/>
            <w:vAlign w:val="bottom"/>
            <w:hideMark/>
          </w:tcPr>
          <w:p w14:paraId="21B14DBC" w14:textId="77777777" w:rsidR="00F568ED" w:rsidRPr="00605842" w:rsidRDefault="00F568ED" w:rsidP="00E508DB">
            <w:pPr>
              <w:rPr>
                <w:rFonts w:eastAsia="Times New Roman" w:cs="Times New Roman"/>
                <w:b/>
                <w:bCs/>
                <w:color w:val="000000"/>
              </w:rPr>
            </w:pPr>
            <w:r w:rsidRPr="00605842">
              <w:rPr>
                <w:rFonts w:eastAsia="Times New Roman" w:cs="Times New Roman"/>
                <w:b/>
                <w:bCs/>
                <w:color w:val="000000"/>
              </w:rPr>
              <w:t> </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FFDC39" w14:textId="39EB9B6B"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6,667.00</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57B02FA7" w14:textId="4B36EBF9"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6,667.00</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1D20F54F" w14:textId="604176B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6,667.00</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146F90CC" w14:textId="673471D8"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6,667.00</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1712A553" w14:textId="41ABBFA3"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6,667.00</w:t>
            </w:r>
          </w:p>
        </w:tc>
        <w:tc>
          <w:tcPr>
            <w:tcW w:w="1024" w:type="dxa"/>
            <w:tcBorders>
              <w:top w:val="single" w:sz="8" w:space="0" w:color="auto"/>
              <w:left w:val="nil"/>
              <w:bottom w:val="single" w:sz="8" w:space="0" w:color="auto"/>
              <w:right w:val="single" w:sz="8" w:space="0" w:color="auto"/>
            </w:tcBorders>
            <w:shd w:val="clear" w:color="auto" w:fill="auto"/>
            <w:noWrap/>
            <w:vAlign w:val="center"/>
            <w:hideMark/>
          </w:tcPr>
          <w:p w14:paraId="415D1201" w14:textId="5AC3A67E"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33,335.00</w:t>
            </w:r>
          </w:p>
        </w:tc>
        <w:tc>
          <w:tcPr>
            <w:tcW w:w="1419" w:type="dxa"/>
            <w:tcBorders>
              <w:top w:val="nil"/>
              <w:left w:val="nil"/>
              <w:bottom w:val="single" w:sz="8" w:space="0" w:color="auto"/>
              <w:right w:val="single" w:sz="8" w:space="0" w:color="auto"/>
            </w:tcBorders>
            <w:shd w:val="clear" w:color="auto" w:fill="auto"/>
            <w:noWrap/>
            <w:vAlign w:val="center"/>
            <w:hideMark/>
          </w:tcPr>
          <w:p w14:paraId="2A889AB0" w14:textId="3CB50565"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1,666,750,000.00</w:t>
            </w:r>
          </w:p>
        </w:tc>
      </w:tr>
    </w:tbl>
    <w:p w14:paraId="18DCAE8B" w14:textId="2305944A"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 Olahan Penulis, 2025</w:t>
      </w:r>
    </w:p>
    <w:p w14:paraId="3438EA3A"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067E6F9E" w14:textId="095259E2"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Dari data</w:t>
      </w:r>
      <w:r w:rsidR="00F568ED" w:rsidRPr="00605842">
        <w:rPr>
          <w:sz w:val="24"/>
          <w:szCs w:val="24"/>
        </w:rPr>
        <w:t>-</w:t>
      </w:r>
      <w:r w:rsidRPr="00605842">
        <w:rPr>
          <w:sz w:val="24"/>
          <w:szCs w:val="24"/>
        </w:rPr>
        <w:t xml:space="preserve">data tersebut berikut merupakan tabel laporan keuangan PT Danang Mandiri yang meliputi aneka analisa laba rugi dan arus khas. Hasil analisa menunjukkan bahwa laba bersih pada tahun ke-1 adalah Rp 5.720.287.000, sedangkan pada tahun ke-2 s/d tahun ke-5 laba bersih sebesar Rp 3.498.325.000. Pada tahun ke-1 biaya modal tetap dipengaruhi oleh biaya rencana jalan serta biaya pembangunan </w:t>
      </w:r>
      <w:proofErr w:type="spellStart"/>
      <w:r w:rsidRPr="00605842">
        <w:rPr>
          <w:i/>
          <w:iCs/>
          <w:sz w:val="24"/>
          <w:szCs w:val="24"/>
        </w:rPr>
        <w:t>basecamp</w:t>
      </w:r>
      <w:proofErr w:type="spellEnd"/>
      <w:r w:rsidRPr="00605842">
        <w:rPr>
          <w:sz w:val="24"/>
          <w:szCs w:val="24"/>
        </w:rPr>
        <w:t xml:space="preserve"> yang telah direncanakan untuk dikerjakan sebelum rencana perpanjangan IUP operasi produks</w:t>
      </w:r>
      <w:r w:rsidR="00F568ED" w:rsidRPr="00605842">
        <w:rPr>
          <w:sz w:val="24"/>
          <w:szCs w:val="24"/>
        </w:rPr>
        <w:t>i.</w:t>
      </w:r>
    </w:p>
    <w:p w14:paraId="2D93F522" w14:textId="77777777" w:rsidR="00F568ED"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21DCB">
        <w:rPr>
          <w:b/>
          <w:bCs/>
          <w:sz w:val="24"/>
          <w:szCs w:val="24"/>
        </w:rPr>
        <w:t>Tabel 4</w:t>
      </w:r>
      <w:r w:rsidR="00F568ED" w:rsidRPr="00621DCB">
        <w:rPr>
          <w:b/>
          <w:bCs/>
          <w:sz w:val="24"/>
          <w:szCs w:val="24"/>
        </w:rPr>
        <w:t>.</w:t>
      </w:r>
      <w:r w:rsidRPr="00605842">
        <w:rPr>
          <w:sz w:val="24"/>
          <w:szCs w:val="24"/>
        </w:rPr>
        <w:t xml:space="preserve"> Analisa Laba Rugi dan Arus kas PT. Danang Mandiri</w:t>
      </w:r>
    </w:p>
    <w:p w14:paraId="580A6E7D" w14:textId="6F6BD2BD"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noProof/>
          <w:sz w:val="24"/>
          <w:szCs w:val="24"/>
        </w:rPr>
        <w:drawing>
          <wp:inline distT="0" distB="0" distL="0" distR="0" wp14:anchorId="0AA98CB6" wp14:editId="3838A056">
            <wp:extent cx="6608445" cy="4115435"/>
            <wp:effectExtent l="0" t="0" r="1905" b="0"/>
            <wp:docPr id="1543375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445" cy="4115435"/>
                    </a:xfrm>
                    <a:prstGeom prst="rect">
                      <a:avLst/>
                    </a:prstGeom>
                    <a:noFill/>
                  </pic:spPr>
                </pic:pic>
              </a:graphicData>
            </a:graphic>
          </wp:inline>
        </w:drawing>
      </w:r>
    </w:p>
    <w:p w14:paraId="224E26A5" w14:textId="23B45415"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2B2D544C"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05079E9C"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5D738E73" w14:textId="77777777" w:rsidR="00F568ED" w:rsidRPr="00605842" w:rsidRDefault="00F568ED"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105C8697" w14:textId="352CB908"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r w:rsidRPr="00605842">
        <w:rPr>
          <w:sz w:val="24"/>
          <w:szCs w:val="24"/>
        </w:rPr>
        <w:lastRenderedPageBreak/>
        <w:t>Hasil perhitungan parameter ekonomi sebagai berikut:</w:t>
      </w:r>
    </w:p>
    <w:p w14:paraId="48A40002"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1.</w:t>
      </w:r>
      <w:r w:rsidRPr="00605842">
        <w:rPr>
          <w:sz w:val="24"/>
          <w:szCs w:val="24"/>
        </w:rPr>
        <w:tab/>
      </w:r>
      <w:r w:rsidRPr="00605842">
        <w:rPr>
          <w:i/>
          <w:iCs/>
          <w:sz w:val="24"/>
          <w:szCs w:val="24"/>
        </w:rPr>
        <w:t xml:space="preserve">Net </w:t>
      </w:r>
      <w:proofErr w:type="spellStart"/>
      <w:r w:rsidRPr="00605842">
        <w:rPr>
          <w:i/>
          <w:iCs/>
          <w:sz w:val="24"/>
          <w:szCs w:val="24"/>
        </w:rPr>
        <w:t>Present</w:t>
      </w:r>
      <w:proofErr w:type="spellEnd"/>
      <w:r w:rsidRPr="00605842">
        <w:rPr>
          <w:i/>
          <w:iCs/>
          <w:sz w:val="24"/>
          <w:szCs w:val="24"/>
        </w:rPr>
        <w:t xml:space="preserve"> </w:t>
      </w:r>
      <w:proofErr w:type="spellStart"/>
      <w:r w:rsidRPr="00605842">
        <w:rPr>
          <w:i/>
          <w:iCs/>
          <w:sz w:val="24"/>
          <w:szCs w:val="24"/>
        </w:rPr>
        <w:t>Value</w:t>
      </w:r>
      <w:proofErr w:type="spellEnd"/>
      <w:r w:rsidRPr="00605842">
        <w:rPr>
          <w:sz w:val="24"/>
          <w:szCs w:val="24"/>
        </w:rPr>
        <w:t xml:space="preserve"> (NPV)</w:t>
      </w:r>
    </w:p>
    <w:p w14:paraId="56A12C8F" w14:textId="13B08BBD"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 </w:t>
      </w:r>
      <w:r w:rsidRPr="00605842">
        <w:rPr>
          <w:i/>
          <w:iCs/>
          <w:sz w:val="24"/>
          <w:szCs w:val="24"/>
        </w:rPr>
        <w:t xml:space="preserve">Net </w:t>
      </w:r>
      <w:proofErr w:type="spellStart"/>
      <w:r w:rsidRPr="00605842">
        <w:rPr>
          <w:i/>
          <w:iCs/>
          <w:sz w:val="24"/>
          <w:szCs w:val="24"/>
        </w:rPr>
        <w:t>Present</w:t>
      </w:r>
      <w:proofErr w:type="spellEnd"/>
      <w:r w:rsidRPr="00605842">
        <w:rPr>
          <w:i/>
          <w:iCs/>
          <w:sz w:val="24"/>
          <w:szCs w:val="24"/>
        </w:rPr>
        <w:t xml:space="preserve"> </w:t>
      </w:r>
      <w:proofErr w:type="spellStart"/>
      <w:r w:rsidRPr="00605842">
        <w:rPr>
          <w:i/>
          <w:iCs/>
          <w:sz w:val="24"/>
          <w:szCs w:val="24"/>
        </w:rPr>
        <w:t>Value</w:t>
      </w:r>
      <w:proofErr w:type="spellEnd"/>
      <w:r w:rsidRPr="00605842">
        <w:rPr>
          <w:sz w:val="24"/>
          <w:szCs w:val="24"/>
        </w:rPr>
        <w:t xml:space="preserve"> (NPV) atau arus khas bersih yang akan didapat perusahaan setelah kegiatan tersebut berlangsung. Dengan menggunakan persamaan 1 maka NPV yang didapat oleh PT. Danang Mandiri adalah:</w:t>
      </w:r>
    </w:p>
    <w:p w14:paraId="6504F8F9" w14:textId="13C58C6A"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Tabel 5</w:t>
      </w:r>
      <w:r w:rsidR="00F568ED" w:rsidRPr="00605842">
        <w:rPr>
          <w:b/>
          <w:bCs/>
          <w:sz w:val="24"/>
          <w:szCs w:val="24"/>
        </w:rPr>
        <w:t>.</w:t>
      </w:r>
      <w:r w:rsidRPr="00605842">
        <w:rPr>
          <w:sz w:val="24"/>
          <w:szCs w:val="24"/>
        </w:rPr>
        <w:t xml:space="preserve"> Perhitungan Net </w:t>
      </w:r>
      <w:proofErr w:type="spellStart"/>
      <w:r w:rsidRPr="00605842">
        <w:rPr>
          <w:sz w:val="24"/>
          <w:szCs w:val="24"/>
        </w:rPr>
        <w:t>Present</w:t>
      </w:r>
      <w:proofErr w:type="spellEnd"/>
      <w:r w:rsidRPr="00605842">
        <w:rPr>
          <w:sz w:val="24"/>
          <w:szCs w:val="24"/>
        </w:rPr>
        <w:t xml:space="preserve"> </w:t>
      </w:r>
      <w:proofErr w:type="spellStart"/>
      <w:r w:rsidRPr="00605842">
        <w:rPr>
          <w:sz w:val="24"/>
          <w:szCs w:val="24"/>
        </w:rPr>
        <w:t>Value</w:t>
      </w:r>
      <w:proofErr w:type="spellEnd"/>
      <w:r w:rsidRPr="00605842">
        <w:rPr>
          <w:sz w:val="24"/>
          <w:szCs w:val="24"/>
        </w:rPr>
        <w:t xml:space="preserve"> (NPV)</w:t>
      </w:r>
    </w:p>
    <w:tbl>
      <w:tblPr>
        <w:tblStyle w:val="TableGrid"/>
        <w:tblpPr w:leftFromText="180" w:rightFromText="180" w:vertAnchor="text" w:horzAnchor="margin" w:tblpXSpec="center" w:tblpY="62"/>
        <w:tblW w:w="5720" w:type="dxa"/>
        <w:tblLook w:val="04A0" w:firstRow="1" w:lastRow="0" w:firstColumn="1" w:lastColumn="0" w:noHBand="0" w:noVBand="1"/>
      </w:tblPr>
      <w:tblGrid>
        <w:gridCol w:w="960"/>
        <w:gridCol w:w="2380"/>
        <w:gridCol w:w="2380"/>
      </w:tblGrid>
      <w:tr w:rsidR="00F568ED" w:rsidRPr="00605842" w14:paraId="43E87C69" w14:textId="77777777" w:rsidTr="00F568ED">
        <w:trPr>
          <w:trHeight w:val="330"/>
        </w:trPr>
        <w:tc>
          <w:tcPr>
            <w:tcW w:w="960" w:type="dxa"/>
            <w:noWrap/>
            <w:hideMark/>
          </w:tcPr>
          <w:p w14:paraId="5721E465"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Tahun</w:t>
            </w:r>
          </w:p>
        </w:tc>
        <w:tc>
          <w:tcPr>
            <w:tcW w:w="2380" w:type="dxa"/>
            <w:noWrap/>
            <w:hideMark/>
          </w:tcPr>
          <w:p w14:paraId="4A43DDB8"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 xml:space="preserve">Net </w:t>
            </w:r>
            <w:proofErr w:type="spellStart"/>
            <w:r w:rsidRPr="00605842">
              <w:rPr>
                <w:rFonts w:eastAsia="Times New Roman" w:cs="Times New Roman"/>
                <w:b/>
                <w:bCs/>
                <w:color w:val="000000"/>
              </w:rPr>
              <w:t>Cash</w:t>
            </w:r>
            <w:proofErr w:type="spellEnd"/>
            <w:r w:rsidRPr="00605842">
              <w:rPr>
                <w:rFonts w:eastAsia="Times New Roman" w:cs="Times New Roman"/>
                <w:b/>
                <w:bCs/>
                <w:color w:val="000000"/>
              </w:rPr>
              <w:t xml:space="preserve"> </w:t>
            </w:r>
            <w:proofErr w:type="spellStart"/>
            <w:r w:rsidRPr="00605842">
              <w:rPr>
                <w:rFonts w:eastAsia="Times New Roman" w:cs="Times New Roman"/>
                <w:b/>
                <w:bCs/>
                <w:color w:val="000000"/>
              </w:rPr>
              <w:t>Flow</w:t>
            </w:r>
            <w:proofErr w:type="spellEnd"/>
          </w:p>
        </w:tc>
        <w:tc>
          <w:tcPr>
            <w:tcW w:w="2380" w:type="dxa"/>
            <w:noWrap/>
            <w:hideMark/>
          </w:tcPr>
          <w:p w14:paraId="289DAC52" w14:textId="77777777" w:rsidR="00F568ED" w:rsidRPr="00605842" w:rsidRDefault="00F568ED" w:rsidP="00F568ED">
            <w:pPr>
              <w:jc w:val="center"/>
              <w:rPr>
                <w:rFonts w:eastAsia="Times New Roman" w:cs="Times New Roman"/>
                <w:b/>
                <w:bCs/>
                <w:color w:val="000000"/>
              </w:rPr>
            </w:pPr>
            <w:r w:rsidRPr="00605842">
              <w:rPr>
                <w:rFonts w:eastAsia="Times New Roman" w:cs="Times New Roman"/>
                <w:b/>
                <w:bCs/>
                <w:color w:val="000000"/>
              </w:rPr>
              <w:t>NPV</w:t>
            </w:r>
          </w:p>
        </w:tc>
      </w:tr>
      <w:tr w:rsidR="00F568ED" w:rsidRPr="00605842" w14:paraId="5ACD00B6" w14:textId="77777777" w:rsidTr="00F568ED">
        <w:trPr>
          <w:trHeight w:val="330"/>
        </w:trPr>
        <w:tc>
          <w:tcPr>
            <w:tcW w:w="960" w:type="dxa"/>
            <w:noWrap/>
            <w:hideMark/>
          </w:tcPr>
          <w:p w14:paraId="48F9B1F1"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1</w:t>
            </w:r>
          </w:p>
        </w:tc>
        <w:tc>
          <w:tcPr>
            <w:tcW w:w="2380" w:type="dxa"/>
            <w:noWrap/>
            <w:hideMark/>
          </w:tcPr>
          <w:p w14:paraId="2E2C56AC"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-Rp797,532,000</w:t>
            </w:r>
          </w:p>
        </w:tc>
        <w:tc>
          <w:tcPr>
            <w:tcW w:w="2380" w:type="dxa"/>
            <w:noWrap/>
            <w:hideMark/>
          </w:tcPr>
          <w:p w14:paraId="7605E271"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  Rp763,188,517</w:t>
            </w:r>
          </w:p>
        </w:tc>
      </w:tr>
      <w:tr w:rsidR="00F568ED" w:rsidRPr="00605842" w14:paraId="30BE6BE7" w14:textId="77777777" w:rsidTr="00F568ED">
        <w:trPr>
          <w:trHeight w:val="330"/>
        </w:trPr>
        <w:tc>
          <w:tcPr>
            <w:tcW w:w="960" w:type="dxa"/>
            <w:noWrap/>
            <w:hideMark/>
          </w:tcPr>
          <w:p w14:paraId="05A1231B"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2</w:t>
            </w:r>
          </w:p>
        </w:tc>
        <w:tc>
          <w:tcPr>
            <w:tcW w:w="2380" w:type="dxa"/>
            <w:noWrap/>
            <w:hideMark/>
          </w:tcPr>
          <w:p w14:paraId="11CC863F"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 990,413,500</w:t>
            </w:r>
          </w:p>
        </w:tc>
        <w:tc>
          <w:tcPr>
            <w:tcW w:w="2380" w:type="dxa"/>
            <w:noWrap/>
            <w:hideMark/>
          </w:tcPr>
          <w:p w14:paraId="6E46E4A4"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Rp906,951,306</w:t>
            </w:r>
          </w:p>
        </w:tc>
      </w:tr>
      <w:tr w:rsidR="00F568ED" w:rsidRPr="00605842" w14:paraId="17AF66AF" w14:textId="77777777" w:rsidTr="00F568ED">
        <w:trPr>
          <w:trHeight w:val="330"/>
        </w:trPr>
        <w:tc>
          <w:tcPr>
            <w:tcW w:w="960" w:type="dxa"/>
            <w:noWrap/>
            <w:hideMark/>
          </w:tcPr>
          <w:p w14:paraId="143E4E5E"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3</w:t>
            </w:r>
          </w:p>
        </w:tc>
        <w:tc>
          <w:tcPr>
            <w:tcW w:w="2380" w:type="dxa"/>
            <w:noWrap/>
            <w:hideMark/>
          </w:tcPr>
          <w:p w14:paraId="355130A2"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 990,151,000</w:t>
            </w:r>
          </w:p>
        </w:tc>
        <w:tc>
          <w:tcPr>
            <w:tcW w:w="2380" w:type="dxa"/>
            <w:noWrap/>
            <w:hideMark/>
          </w:tcPr>
          <w:p w14:paraId="06C39172"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Rp867,665,959</w:t>
            </w:r>
          </w:p>
        </w:tc>
      </w:tr>
      <w:tr w:rsidR="00F568ED" w:rsidRPr="00605842" w14:paraId="5BF78202" w14:textId="77777777" w:rsidTr="00F568ED">
        <w:trPr>
          <w:trHeight w:val="330"/>
        </w:trPr>
        <w:tc>
          <w:tcPr>
            <w:tcW w:w="960" w:type="dxa"/>
            <w:noWrap/>
            <w:hideMark/>
          </w:tcPr>
          <w:p w14:paraId="3F02F7C1"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4</w:t>
            </w:r>
          </w:p>
        </w:tc>
        <w:tc>
          <w:tcPr>
            <w:tcW w:w="2380" w:type="dxa"/>
            <w:noWrap/>
            <w:hideMark/>
          </w:tcPr>
          <w:p w14:paraId="6FE77915"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 989,875,375</w:t>
            </w:r>
          </w:p>
        </w:tc>
        <w:tc>
          <w:tcPr>
            <w:tcW w:w="2380" w:type="dxa"/>
            <w:noWrap/>
            <w:hideMark/>
          </w:tcPr>
          <w:p w14:paraId="1E1D0FE5"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Rp830,071,224</w:t>
            </w:r>
          </w:p>
        </w:tc>
      </w:tr>
      <w:tr w:rsidR="00F568ED" w:rsidRPr="00605842" w14:paraId="2C16E73A" w14:textId="77777777" w:rsidTr="00F568ED">
        <w:trPr>
          <w:trHeight w:val="330"/>
        </w:trPr>
        <w:tc>
          <w:tcPr>
            <w:tcW w:w="960" w:type="dxa"/>
            <w:noWrap/>
            <w:hideMark/>
          </w:tcPr>
          <w:p w14:paraId="41435AF2"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5</w:t>
            </w:r>
          </w:p>
        </w:tc>
        <w:tc>
          <w:tcPr>
            <w:tcW w:w="2380" w:type="dxa"/>
            <w:noWrap/>
            <w:hideMark/>
          </w:tcPr>
          <w:p w14:paraId="5004D60C"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 988,085,969</w:t>
            </w:r>
          </w:p>
        </w:tc>
        <w:tc>
          <w:tcPr>
            <w:tcW w:w="2380" w:type="dxa"/>
            <w:noWrap/>
            <w:hideMark/>
          </w:tcPr>
          <w:p w14:paraId="649465EB"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Rp792,890,620</w:t>
            </w:r>
          </w:p>
        </w:tc>
      </w:tr>
      <w:tr w:rsidR="00F568ED" w:rsidRPr="00605842" w14:paraId="721DFAD2" w14:textId="77777777" w:rsidTr="00F568ED">
        <w:trPr>
          <w:trHeight w:val="315"/>
        </w:trPr>
        <w:tc>
          <w:tcPr>
            <w:tcW w:w="3340" w:type="dxa"/>
            <w:gridSpan w:val="2"/>
            <w:noWrap/>
            <w:hideMark/>
          </w:tcPr>
          <w:p w14:paraId="05B16368"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NPV Tahun Ke-5 Suku bunga 5%</w:t>
            </w:r>
          </w:p>
        </w:tc>
        <w:tc>
          <w:tcPr>
            <w:tcW w:w="2380" w:type="dxa"/>
            <w:noWrap/>
            <w:hideMark/>
          </w:tcPr>
          <w:p w14:paraId="013F3D44" w14:textId="77777777" w:rsidR="00F568ED" w:rsidRPr="00605842" w:rsidRDefault="00F568ED" w:rsidP="00F568ED">
            <w:pPr>
              <w:jc w:val="center"/>
              <w:rPr>
                <w:rFonts w:eastAsia="Times New Roman" w:cs="Times New Roman"/>
                <w:color w:val="000000"/>
              </w:rPr>
            </w:pPr>
            <w:r w:rsidRPr="00605842">
              <w:rPr>
                <w:rFonts w:eastAsia="Times New Roman" w:cs="Times New Roman"/>
                <w:color w:val="000000"/>
              </w:rPr>
              <w:t>Rp699,390,592.22</w:t>
            </w:r>
          </w:p>
        </w:tc>
      </w:tr>
    </w:tbl>
    <w:p w14:paraId="064D5C33"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60D6B9BC"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28A05DC1"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2B3983A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587BEBD7"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251378F7"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771457B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441EE6C0" w14:textId="5D9B9118"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70873408"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7EF06607" w14:textId="52134D29"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Berdasarkan hasil perhitungan dengan metode NPV diperoleh hasil sebesar Rp699.390.592,22. Dari nilai NPV yang positif maka dapat disimpulkan bahwa kegiatan usaha pertambangan ini layak secara ekonomis.</w:t>
      </w:r>
    </w:p>
    <w:p w14:paraId="678708FC"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4270A1DC"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t>2.</w:t>
      </w:r>
      <w:r w:rsidRPr="00605842">
        <w:rPr>
          <w:sz w:val="24"/>
          <w:szCs w:val="24"/>
        </w:rPr>
        <w:tab/>
      </w:r>
      <w:r w:rsidRPr="00605842">
        <w:rPr>
          <w:i/>
          <w:iCs/>
          <w:sz w:val="24"/>
          <w:szCs w:val="24"/>
        </w:rPr>
        <w:t xml:space="preserve">Internal Rate </w:t>
      </w:r>
      <w:proofErr w:type="spellStart"/>
      <w:r w:rsidRPr="00605842">
        <w:rPr>
          <w:i/>
          <w:iCs/>
          <w:sz w:val="24"/>
          <w:szCs w:val="24"/>
        </w:rPr>
        <w:t>of</w:t>
      </w:r>
      <w:proofErr w:type="spellEnd"/>
      <w:r w:rsidRPr="00605842">
        <w:rPr>
          <w:i/>
          <w:iCs/>
          <w:sz w:val="24"/>
          <w:szCs w:val="24"/>
        </w:rPr>
        <w:t xml:space="preserve"> </w:t>
      </w:r>
      <w:proofErr w:type="spellStart"/>
      <w:r w:rsidRPr="00605842">
        <w:rPr>
          <w:i/>
          <w:iCs/>
          <w:sz w:val="24"/>
          <w:szCs w:val="24"/>
        </w:rPr>
        <w:t>Return</w:t>
      </w:r>
      <w:proofErr w:type="spellEnd"/>
      <w:r w:rsidRPr="00605842">
        <w:rPr>
          <w:sz w:val="24"/>
          <w:szCs w:val="24"/>
        </w:rPr>
        <w:t xml:space="preserve"> (IRR)</w:t>
      </w:r>
    </w:p>
    <w:p w14:paraId="75FE477D" w14:textId="44077A7D"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IRR </w:t>
      </w:r>
      <w:r w:rsidR="00F568ED" w:rsidRPr="00605842">
        <w:rPr>
          <w:sz w:val="24"/>
          <w:szCs w:val="24"/>
        </w:rPr>
        <w:t>merupakan</w:t>
      </w:r>
      <w:r w:rsidRPr="00605842">
        <w:rPr>
          <w:sz w:val="24"/>
          <w:szCs w:val="24"/>
        </w:rPr>
        <w:t xml:space="preserve"> laju pengembalian modal yang akan didapat oleh PT. Danang Mandiri dengan menggunakan persamaan 2</w:t>
      </w:r>
      <w:r w:rsidR="00F568ED" w:rsidRPr="00605842">
        <w:rPr>
          <w:sz w:val="24"/>
          <w:szCs w:val="24"/>
        </w:rPr>
        <w:t>.</w:t>
      </w:r>
    </w:p>
    <w:p w14:paraId="207E999D" w14:textId="6DF2DD48"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Tabel 6</w:t>
      </w:r>
      <w:r w:rsidR="00F568ED" w:rsidRPr="00605842">
        <w:rPr>
          <w:b/>
          <w:bCs/>
          <w:sz w:val="24"/>
          <w:szCs w:val="24"/>
        </w:rPr>
        <w:t>.</w:t>
      </w:r>
      <w:r w:rsidRPr="00605842">
        <w:rPr>
          <w:sz w:val="24"/>
          <w:szCs w:val="24"/>
        </w:rPr>
        <w:t xml:space="preserve"> Perhitungan </w:t>
      </w:r>
      <w:r w:rsidRPr="00605842">
        <w:rPr>
          <w:i/>
          <w:iCs/>
          <w:sz w:val="24"/>
          <w:szCs w:val="24"/>
        </w:rPr>
        <w:t xml:space="preserve">Internal Rate </w:t>
      </w:r>
      <w:proofErr w:type="spellStart"/>
      <w:r w:rsidRPr="00605842">
        <w:rPr>
          <w:i/>
          <w:iCs/>
          <w:sz w:val="24"/>
          <w:szCs w:val="24"/>
        </w:rPr>
        <w:t>Return</w:t>
      </w:r>
      <w:proofErr w:type="spellEnd"/>
      <w:r w:rsidRPr="00605842">
        <w:rPr>
          <w:sz w:val="24"/>
          <w:szCs w:val="24"/>
        </w:rPr>
        <w:t xml:space="preserve"> (IRR)</w:t>
      </w:r>
    </w:p>
    <w:tbl>
      <w:tblPr>
        <w:tblpPr w:leftFromText="180" w:rightFromText="180" w:vertAnchor="text" w:horzAnchor="page" w:tblpXSpec="center" w:tblpY="10"/>
        <w:tblW w:w="8305" w:type="dxa"/>
        <w:tblLook w:val="04A0" w:firstRow="1" w:lastRow="0" w:firstColumn="1" w:lastColumn="0" w:noHBand="0" w:noVBand="1"/>
      </w:tblPr>
      <w:tblGrid>
        <w:gridCol w:w="1885"/>
        <w:gridCol w:w="1530"/>
        <w:gridCol w:w="1890"/>
        <w:gridCol w:w="1530"/>
        <w:gridCol w:w="1470"/>
      </w:tblGrid>
      <w:tr w:rsidR="00F568ED" w:rsidRPr="00605842" w14:paraId="1E1C0FA2" w14:textId="77777777" w:rsidTr="00605842">
        <w:trPr>
          <w:trHeight w:val="330"/>
        </w:trPr>
        <w:tc>
          <w:tcPr>
            <w:tcW w:w="1885" w:type="dxa"/>
            <w:tcBorders>
              <w:top w:val="single" w:sz="4" w:space="0" w:color="auto"/>
              <w:left w:val="single" w:sz="4" w:space="0" w:color="auto"/>
              <w:bottom w:val="single" w:sz="4" w:space="0" w:color="auto"/>
              <w:right w:val="single" w:sz="4" w:space="0" w:color="auto"/>
            </w:tcBorders>
            <w:shd w:val="clear" w:color="auto" w:fill="auto"/>
            <w:noWrap/>
            <w:hideMark/>
          </w:tcPr>
          <w:p w14:paraId="4F6171A5" w14:textId="77777777" w:rsidR="00F568ED" w:rsidRPr="00605842" w:rsidRDefault="00F568ED" w:rsidP="00605842">
            <w:pPr>
              <w:rPr>
                <w:rFonts w:eastAsia="Times New Roman" w:cs="Times New Roman"/>
                <w:color w:val="000000"/>
              </w:rPr>
            </w:pPr>
            <w:r w:rsidRPr="00605842">
              <w:rPr>
                <w:rFonts w:eastAsia="Times New Roman" w:cs="Times New Roman"/>
                <w:color w:val="000000"/>
              </w:rPr>
              <w:t>Nilai suku bunga saat ini</w:t>
            </w:r>
          </w:p>
        </w:tc>
        <w:tc>
          <w:tcPr>
            <w:tcW w:w="6420" w:type="dxa"/>
            <w:gridSpan w:val="4"/>
            <w:tcBorders>
              <w:top w:val="single" w:sz="4" w:space="0" w:color="auto"/>
              <w:left w:val="nil"/>
              <w:bottom w:val="single" w:sz="4" w:space="0" w:color="auto"/>
              <w:right w:val="single" w:sz="4" w:space="0" w:color="auto"/>
            </w:tcBorders>
            <w:shd w:val="clear" w:color="auto" w:fill="auto"/>
            <w:noWrap/>
            <w:hideMark/>
          </w:tcPr>
          <w:p w14:paraId="68519DB5" w14:textId="77777777" w:rsidR="00F568ED" w:rsidRPr="00605842" w:rsidRDefault="00F568ED" w:rsidP="00605842">
            <w:pPr>
              <w:rPr>
                <w:rFonts w:eastAsia="Times New Roman" w:cs="Times New Roman"/>
                <w:color w:val="000000"/>
              </w:rPr>
            </w:pPr>
            <w:r w:rsidRPr="00605842">
              <w:rPr>
                <w:rFonts w:eastAsia="Times New Roman" w:cs="Times New Roman"/>
                <w:color w:val="000000"/>
              </w:rPr>
              <w:t>5.75%</w:t>
            </w:r>
          </w:p>
        </w:tc>
      </w:tr>
      <w:tr w:rsidR="00F568ED" w:rsidRPr="00605842" w14:paraId="4FE68BD9" w14:textId="77777777" w:rsidTr="00605842">
        <w:trPr>
          <w:trHeight w:val="330"/>
        </w:trPr>
        <w:tc>
          <w:tcPr>
            <w:tcW w:w="1885" w:type="dxa"/>
            <w:tcBorders>
              <w:top w:val="nil"/>
              <w:left w:val="single" w:sz="4" w:space="0" w:color="auto"/>
              <w:bottom w:val="single" w:sz="4" w:space="0" w:color="auto"/>
              <w:right w:val="single" w:sz="4" w:space="0" w:color="auto"/>
            </w:tcBorders>
            <w:shd w:val="clear" w:color="auto" w:fill="auto"/>
            <w:noWrap/>
            <w:hideMark/>
          </w:tcPr>
          <w:p w14:paraId="35907C64" w14:textId="77777777" w:rsidR="00F568ED" w:rsidRPr="00605842" w:rsidRDefault="00F568ED" w:rsidP="00605842">
            <w:pPr>
              <w:rPr>
                <w:rFonts w:eastAsia="Times New Roman" w:cs="Times New Roman"/>
                <w:color w:val="000000"/>
              </w:rPr>
            </w:pPr>
            <w:r w:rsidRPr="00605842">
              <w:rPr>
                <w:rFonts w:eastAsia="Times New Roman" w:cs="Times New Roman"/>
                <w:color w:val="000000"/>
              </w:rPr>
              <w:t>Nilai investasi awal</w:t>
            </w:r>
          </w:p>
        </w:tc>
        <w:tc>
          <w:tcPr>
            <w:tcW w:w="6420" w:type="dxa"/>
            <w:gridSpan w:val="4"/>
            <w:tcBorders>
              <w:top w:val="single" w:sz="4" w:space="0" w:color="auto"/>
              <w:left w:val="nil"/>
              <w:bottom w:val="single" w:sz="4" w:space="0" w:color="auto"/>
              <w:right w:val="single" w:sz="4" w:space="0" w:color="auto"/>
            </w:tcBorders>
            <w:shd w:val="clear" w:color="auto" w:fill="auto"/>
            <w:noWrap/>
            <w:hideMark/>
          </w:tcPr>
          <w:p w14:paraId="0300C732" w14:textId="77777777" w:rsidR="00F568ED" w:rsidRPr="00605842" w:rsidRDefault="00F568ED" w:rsidP="00605842">
            <w:pPr>
              <w:rPr>
                <w:rFonts w:eastAsia="Times New Roman" w:cs="Times New Roman"/>
                <w:color w:val="000000"/>
              </w:rPr>
            </w:pPr>
            <w:r w:rsidRPr="00605842">
              <w:rPr>
                <w:rFonts w:eastAsia="Times New Roman" w:cs="Times New Roman"/>
                <w:color w:val="000000"/>
              </w:rPr>
              <w:t>- Rp1,935,000,000</w:t>
            </w:r>
          </w:p>
        </w:tc>
      </w:tr>
      <w:tr w:rsidR="00F568ED" w:rsidRPr="00605842" w14:paraId="60038C72" w14:textId="77777777" w:rsidTr="00605842">
        <w:trPr>
          <w:trHeight w:val="330"/>
        </w:trPr>
        <w:tc>
          <w:tcPr>
            <w:tcW w:w="8305" w:type="dxa"/>
            <w:gridSpan w:val="5"/>
            <w:tcBorders>
              <w:top w:val="single" w:sz="4" w:space="0" w:color="auto"/>
              <w:left w:val="single" w:sz="4" w:space="0" w:color="auto"/>
              <w:bottom w:val="single" w:sz="4" w:space="0" w:color="auto"/>
              <w:right w:val="single" w:sz="4" w:space="0" w:color="auto"/>
            </w:tcBorders>
            <w:shd w:val="clear" w:color="000000" w:fill="FFFF00"/>
            <w:noWrap/>
            <w:hideMark/>
          </w:tcPr>
          <w:p w14:paraId="5A8FF6FF" w14:textId="77777777" w:rsidR="00F568ED" w:rsidRPr="00605842" w:rsidRDefault="00F568ED" w:rsidP="00605842">
            <w:pPr>
              <w:jc w:val="center"/>
              <w:rPr>
                <w:rFonts w:eastAsia="Times New Roman" w:cs="Times New Roman"/>
                <w:color w:val="000000"/>
              </w:rPr>
            </w:pPr>
            <w:r w:rsidRPr="00605842">
              <w:rPr>
                <w:rFonts w:eastAsia="Times New Roman" w:cs="Times New Roman"/>
                <w:i/>
                <w:color w:val="000000"/>
              </w:rPr>
              <w:t xml:space="preserve">           Net </w:t>
            </w:r>
            <w:proofErr w:type="spellStart"/>
            <w:r w:rsidRPr="00605842">
              <w:rPr>
                <w:rFonts w:eastAsia="Times New Roman" w:cs="Times New Roman"/>
                <w:i/>
                <w:color w:val="000000"/>
              </w:rPr>
              <w:t>Cash</w:t>
            </w:r>
            <w:proofErr w:type="spellEnd"/>
            <w:r w:rsidRPr="00605842">
              <w:rPr>
                <w:rFonts w:eastAsia="Times New Roman" w:cs="Times New Roman"/>
                <w:i/>
                <w:color w:val="000000"/>
              </w:rPr>
              <w:t xml:space="preserve"> </w:t>
            </w:r>
            <w:proofErr w:type="spellStart"/>
            <w:r w:rsidRPr="00605842">
              <w:rPr>
                <w:rFonts w:eastAsia="Times New Roman" w:cs="Times New Roman"/>
                <w:i/>
                <w:color w:val="000000"/>
              </w:rPr>
              <w:t>Flow</w:t>
            </w:r>
            <w:proofErr w:type="spellEnd"/>
            <w:r w:rsidRPr="00605842">
              <w:rPr>
                <w:rFonts w:eastAsia="Times New Roman" w:cs="Times New Roman"/>
                <w:color w:val="000000"/>
              </w:rPr>
              <w:t xml:space="preserve"> (Rp)</w:t>
            </w:r>
          </w:p>
        </w:tc>
      </w:tr>
      <w:tr w:rsidR="00F568ED" w:rsidRPr="00605842" w14:paraId="022B2C61" w14:textId="77777777" w:rsidTr="00605842">
        <w:trPr>
          <w:trHeight w:val="330"/>
        </w:trPr>
        <w:tc>
          <w:tcPr>
            <w:tcW w:w="1885" w:type="dxa"/>
            <w:tcBorders>
              <w:top w:val="nil"/>
              <w:left w:val="single" w:sz="4" w:space="0" w:color="auto"/>
              <w:bottom w:val="single" w:sz="4" w:space="0" w:color="auto"/>
              <w:right w:val="single" w:sz="4" w:space="0" w:color="auto"/>
            </w:tcBorders>
            <w:shd w:val="clear" w:color="auto" w:fill="auto"/>
            <w:noWrap/>
            <w:hideMark/>
          </w:tcPr>
          <w:p w14:paraId="032FDC44"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Tahun 1</w:t>
            </w:r>
          </w:p>
        </w:tc>
        <w:tc>
          <w:tcPr>
            <w:tcW w:w="1530" w:type="dxa"/>
            <w:tcBorders>
              <w:top w:val="nil"/>
              <w:left w:val="nil"/>
              <w:bottom w:val="single" w:sz="4" w:space="0" w:color="auto"/>
              <w:right w:val="single" w:sz="4" w:space="0" w:color="auto"/>
            </w:tcBorders>
            <w:shd w:val="clear" w:color="auto" w:fill="auto"/>
            <w:noWrap/>
            <w:hideMark/>
          </w:tcPr>
          <w:p w14:paraId="5E21D0ED"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Tahun 2</w:t>
            </w:r>
          </w:p>
        </w:tc>
        <w:tc>
          <w:tcPr>
            <w:tcW w:w="1890" w:type="dxa"/>
            <w:tcBorders>
              <w:top w:val="nil"/>
              <w:left w:val="nil"/>
              <w:bottom w:val="single" w:sz="4" w:space="0" w:color="auto"/>
              <w:right w:val="single" w:sz="4" w:space="0" w:color="auto"/>
            </w:tcBorders>
            <w:shd w:val="clear" w:color="auto" w:fill="auto"/>
            <w:noWrap/>
            <w:hideMark/>
          </w:tcPr>
          <w:p w14:paraId="52590517"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Tahun 3</w:t>
            </w:r>
          </w:p>
        </w:tc>
        <w:tc>
          <w:tcPr>
            <w:tcW w:w="1530" w:type="dxa"/>
            <w:tcBorders>
              <w:top w:val="nil"/>
              <w:left w:val="nil"/>
              <w:bottom w:val="single" w:sz="4" w:space="0" w:color="auto"/>
              <w:right w:val="single" w:sz="4" w:space="0" w:color="auto"/>
            </w:tcBorders>
            <w:shd w:val="clear" w:color="auto" w:fill="auto"/>
            <w:noWrap/>
            <w:hideMark/>
          </w:tcPr>
          <w:p w14:paraId="3C2530E7"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Tahun 4</w:t>
            </w:r>
          </w:p>
        </w:tc>
        <w:tc>
          <w:tcPr>
            <w:tcW w:w="1470" w:type="dxa"/>
            <w:tcBorders>
              <w:top w:val="nil"/>
              <w:left w:val="nil"/>
              <w:bottom w:val="single" w:sz="4" w:space="0" w:color="auto"/>
              <w:right w:val="single" w:sz="4" w:space="0" w:color="auto"/>
            </w:tcBorders>
            <w:shd w:val="clear" w:color="auto" w:fill="auto"/>
            <w:noWrap/>
            <w:hideMark/>
          </w:tcPr>
          <w:p w14:paraId="79D1D6D2"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Tahun 5</w:t>
            </w:r>
          </w:p>
        </w:tc>
      </w:tr>
      <w:tr w:rsidR="00F568ED" w:rsidRPr="00605842" w14:paraId="425A93F3" w14:textId="77777777" w:rsidTr="00605842">
        <w:trPr>
          <w:trHeight w:val="330"/>
        </w:trPr>
        <w:tc>
          <w:tcPr>
            <w:tcW w:w="1885" w:type="dxa"/>
            <w:tcBorders>
              <w:top w:val="nil"/>
              <w:left w:val="single" w:sz="4" w:space="0" w:color="auto"/>
              <w:bottom w:val="single" w:sz="4" w:space="0" w:color="auto"/>
              <w:right w:val="single" w:sz="4" w:space="0" w:color="auto"/>
            </w:tcBorders>
            <w:shd w:val="clear" w:color="auto" w:fill="auto"/>
            <w:noWrap/>
            <w:hideMark/>
          </w:tcPr>
          <w:p w14:paraId="4D5242E7"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FF0000"/>
              </w:rPr>
              <w:t>-Rp797,532,000</w:t>
            </w:r>
          </w:p>
        </w:tc>
        <w:tc>
          <w:tcPr>
            <w:tcW w:w="1530" w:type="dxa"/>
            <w:tcBorders>
              <w:top w:val="nil"/>
              <w:left w:val="nil"/>
              <w:bottom w:val="single" w:sz="4" w:space="0" w:color="auto"/>
              <w:right w:val="single" w:sz="4" w:space="0" w:color="auto"/>
            </w:tcBorders>
            <w:shd w:val="clear" w:color="auto" w:fill="auto"/>
            <w:noWrap/>
            <w:hideMark/>
          </w:tcPr>
          <w:p w14:paraId="67DD8490"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Rp990,413,500</w:t>
            </w:r>
          </w:p>
        </w:tc>
        <w:tc>
          <w:tcPr>
            <w:tcW w:w="1890" w:type="dxa"/>
            <w:tcBorders>
              <w:top w:val="nil"/>
              <w:left w:val="nil"/>
              <w:bottom w:val="single" w:sz="4" w:space="0" w:color="auto"/>
              <w:right w:val="single" w:sz="4" w:space="0" w:color="auto"/>
            </w:tcBorders>
            <w:shd w:val="clear" w:color="auto" w:fill="auto"/>
            <w:noWrap/>
            <w:hideMark/>
          </w:tcPr>
          <w:p w14:paraId="383387B1"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Rp990,151,000</w:t>
            </w:r>
          </w:p>
        </w:tc>
        <w:tc>
          <w:tcPr>
            <w:tcW w:w="1530" w:type="dxa"/>
            <w:tcBorders>
              <w:top w:val="nil"/>
              <w:left w:val="nil"/>
              <w:bottom w:val="single" w:sz="4" w:space="0" w:color="auto"/>
              <w:right w:val="single" w:sz="4" w:space="0" w:color="auto"/>
            </w:tcBorders>
            <w:shd w:val="clear" w:color="auto" w:fill="auto"/>
            <w:noWrap/>
            <w:hideMark/>
          </w:tcPr>
          <w:p w14:paraId="2BE9630D"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Rp989,875,375</w:t>
            </w:r>
          </w:p>
        </w:tc>
        <w:tc>
          <w:tcPr>
            <w:tcW w:w="1470" w:type="dxa"/>
            <w:tcBorders>
              <w:top w:val="nil"/>
              <w:left w:val="nil"/>
              <w:bottom w:val="single" w:sz="4" w:space="0" w:color="auto"/>
              <w:right w:val="single" w:sz="4" w:space="0" w:color="auto"/>
            </w:tcBorders>
            <w:shd w:val="clear" w:color="auto" w:fill="auto"/>
            <w:noWrap/>
            <w:hideMark/>
          </w:tcPr>
          <w:p w14:paraId="3389A3B8" w14:textId="77777777" w:rsidR="00F568ED" w:rsidRPr="00605842" w:rsidRDefault="00F568ED" w:rsidP="00605842">
            <w:pPr>
              <w:jc w:val="center"/>
              <w:rPr>
                <w:rFonts w:eastAsia="Times New Roman" w:cs="Times New Roman"/>
                <w:color w:val="000000"/>
              </w:rPr>
            </w:pPr>
            <w:r w:rsidRPr="00605842">
              <w:rPr>
                <w:rFonts w:eastAsia="Times New Roman" w:cs="Times New Roman"/>
                <w:color w:val="000000"/>
              </w:rPr>
              <w:t>Rp988,085,969</w:t>
            </w:r>
          </w:p>
        </w:tc>
      </w:tr>
      <w:tr w:rsidR="00F568ED" w:rsidRPr="00605842" w14:paraId="5A765B70" w14:textId="77777777" w:rsidTr="00605842">
        <w:trPr>
          <w:trHeight w:val="330"/>
        </w:trPr>
        <w:tc>
          <w:tcPr>
            <w:tcW w:w="1885" w:type="dxa"/>
            <w:tcBorders>
              <w:top w:val="nil"/>
              <w:left w:val="single" w:sz="4" w:space="0" w:color="auto"/>
              <w:bottom w:val="single" w:sz="4" w:space="0" w:color="auto"/>
              <w:right w:val="single" w:sz="4" w:space="0" w:color="auto"/>
            </w:tcBorders>
            <w:shd w:val="clear" w:color="000000" w:fill="92D050"/>
            <w:noWrap/>
            <w:hideMark/>
          </w:tcPr>
          <w:p w14:paraId="27EA9D68" w14:textId="77777777" w:rsidR="00F568ED" w:rsidRPr="00605842" w:rsidRDefault="00F568ED" w:rsidP="00605842">
            <w:pPr>
              <w:rPr>
                <w:rFonts w:eastAsia="Times New Roman" w:cs="Times New Roman"/>
                <w:b/>
                <w:bCs/>
                <w:color w:val="000000"/>
              </w:rPr>
            </w:pPr>
            <w:r w:rsidRPr="00605842">
              <w:rPr>
                <w:rFonts w:eastAsia="Times New Roman" w:cs="Times New Roman"/>
                <w:b/>
                <w:bCs/>
                <w:color w:val="000000"/>
              </w:rPr>
              <w:t>IRR</w:t>
            </w:r>
          </w:p>
        </w:tc>
        <w:tc>
          <w:tcPr>
            <w:tcW w:w="6420" w:type="dxa"/>
            <w:gridSpan w:val="4"/>
            <w:tcBorders>
              <w:top w:val="single" w:sz="4" w:space="0" w:color="auto"/>
              <w:left w:val="nil"/>
              <w:bottom w:val="single" w:sz="4" w:space="0" w:color="auto"/>
              <w:right w:val="single" w:sz="4" w:space="0" w:color="auto"/>
            </w:tcBorders>
            <w:shd w:val="clear" w:color="000000" w:fill="92D050"/>
            <w:noWrap/>
            <w:hideMark/>
          </w:tcPr>
          <w:p w14:paraId="6EA5673C" w14:textId="77777777" w:rsidR="00F568ED" w:rsidRPr="00605842" w:rsidRDefault="00F568ED" w:rsidP="00605842">
            <w:pPr>
              <w:jc w:val="center"/>
              <w:rPr>
                <w:rFonts w:eastAsia="Times New Roman" w:cs="Times New Roman"/>
                <w:b/>
                <w:bCs/>
                <w:color w:val="000000"/>
              </w:rPr>
            </w:pPr>
            <w:r w:rsidRPr="00605842">
              <w:rPr>
                <w:rFonts w:eastAsia="Times New Roman" w:cs="Times New Roman"/>
                <w:b/>
                <w:bCs/>
                <w:color w:val="000000"/>
              </w:rPr>
              <w:t>12.50%</w:t>
            </w:r>
          </w:p>
        </w:tc>
      </w:tr>
    </w:tbl>
    <w:p w14:paraId="29341DA1" w14:textId="77777777"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p>
    <w:p w14:paraId="26BE5525" w14:textId="77777777" w:rsidR="00F568ED" w:rsidRPr="00605842" w:rsidRDefault="00F568ED"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47E7F621" w14:textId="5B59FFFC"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28DA38AA"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56BCA21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Berdasarkan hasil perhitungan dengan metode IRR didapatkan hasil sebesar 12,50%.</w:t>
      </w:r>
    </w:p>
    <w:p w14:paraId="09DFB4E4" w14:textId="77777777" w:rsidR="00C83E35" w:rsidRPr="00605842" w:rsidRDefault="00C83E35"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2BE238E7" w14:textId="77777777"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431164CD" w14:textId="77777777"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0C8D42D1" w14:textId="77777777" w:rsidR="00F568ED" w:rsidRPr="00605842" w:rsidRDefault="00F568ED" w:rsidP="00F568E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662B53D6" w14:textId="77777777"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284" w:hanging="284"/>
        <w:rPr>
          <w:sz w:val="24"/>
          <w:szCs w:val="24"/>
        </w:rPr>
      </w:pPr>
      <w:r w:rsidRPr="00605842">
        <w:rPr>
          <w:sz w:val="24"/>
          <w:szCs w:val="24"/>
        </w:rPr>
        <w:lastRenderedPageBreak/>
        <w:t>3.</w:t>
      </w:r>
      <w:r w:rsidRPr="00605842">
        <w:rPr>
          <w:sz w:val="24"/>
          <w:szCs w:val="24"/>
        </w:rPr>
        <w:tab/>
      </w: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xml:space="preserve"> (PBP)</w:t>
      </w:r>
    </w:p>
    <w:p w14:paraId="4496C766" w14:textId="4D4C7B7B"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xml:space="preserve"> (PBP) atau periode </w:t>
      </w:r>
      <w:r w:rsidR="00605842" w:rsidRPr="00605842">
        <w:rPr>
          <w:sz w:val="24"/>
          <w:szCs w:val="24"/>
        </w:rPr>
        <w:t>pengembalian</w:t>
      </w:r>
      <w:r w:rsidRPr="00605842">
        <w:rPr>
          <w:sz w:val="24"/>
          <w:szCs w:val="24"/>
        </w:rPr>
        <w:t xml:space="preserve"> modal </w:t>
      </w:r>
      <w:proofErr w:type="spellStart"/>
      <w:r w:rsidRPr="00605842">
        <w:rPr>
          <w:sz w:val="24"/>
          <w:szCs w:val="24"/>
        </w:rPr>
        <w:t>dihitungan</w:t>
      </w:r>
      <w:proofErr w:type="spellEnd"/>
      <w:r w:rsidRPr="00605842">
        <w:rPr>
          <w:sz w:val="24"/>
          <w:szCs w:val="24"/>
        </w:rPr>
        <w:t xml:space="preserve"> menggunakan persamaan 3, dan mendapatkan hasil sebagai berikut.</w:t>
      </w:r>
    </w:p>
    <w:p w14:paraId="676C65E0" w14:textId="2B013027"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b/>
          <w:bCs/>
          <w:sz w:val="24"/>
          <w:szCs w:val="24"/>
        </w:rPr>
        <w:t>Tabel 7</w:t>
      </w:r>
      <w:r w:rsidR="00605842" w:rsidRPr="00605842">
        <w:rPr>
          <w:b/>
          <w:bCs/>
          <w:sz w:val="24"/>
          <w:szCs w:val="24"/>
        </w:rPr>
        <w:t>.</w:t>
      </w:r>
      <w:r w:rsidRPr="00605842">
        <w:rPr>
          <w:sz w:val="24"/>
          <w:szCs w:val="24"/>
        </w:rPr>
        <w:t xml:space="preserve"> Perhitungan </w:t>
      </w: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xml:space="preserve"> (PBP)</w:t>
      </w:r>
    </w:p>
    <w:tbl>
      <w:tblPr>
        <w:tblpPr w:leftFromText="180" w:rightFromText="180" w:vertAnchor="text" w:horzAnchor="margin" w:tblpXSpec="center" w:tblpY="114"/>
        <w:tblW w:w="7621" w:type="dxa"/>
        <w:tblLook w:val="04A0" w:firstRow="1" w:lastRow="0" w:firstColumn="1" w:lastColumn="0" w:noHBand="0" w:noVBand="1"/>
      </w:tblPr>
      <w:tblGrid>
        <w:gridCol w:w="1696"/>
        <w:gridCol w:w="1470"/>
        <w:gridCol w:w="1470"/>
        <w:gridCol w:w="1472"/>
        <w:gridCol w:w="1527"/>
      </w:tblGrid>
      <w:tr w:rsidR="00605842" w:rsidRPr="00605842" w14:paraId="2DE361B6" w14:textId="77777777" w:rsidTr="00605842">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noWrap/>
            <w:hideMark/>
          </w:tcPr>
          <w:p w14:paraId="2302A6B5"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Nilai suku bunga saat ini</w:t>
            </w:r>
          </w:p>
        </w:tc>
        <w:tc>
          <w:tcPr>
            <w:tcW w:w="5919" w:type="dxa"/>
            <w:gridSpan w:val="4"/>
            <w:tcBorders>
              <w:top w:val="single" w:sz="4" w:space="0" w:color="auto"/>
              <w:left w:val="nil"/>
              <w:bottom w:val="single" w:sz="4" w:space="0" w:color="auto"/>
              <w:right w:val="single" w:sz="4" w:space="0" w:color="auto"/>
            </w:tcBorders>
            <w:shd w:val="clear" w:color="auto" w:fill="auto"/>
            <w:noWrap/>
            <w:hideMark/>
          </w:tcPr>
          <w:p w14:paraId="37C223C7"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5.75%</w:t>
            </w:r>
          </w:p>
        </w:tc>
      </w:tr>
      <w:tr w:rsidR="00605842" w:rsidRPr="00605842" w14:paraId="6F6CC769" w14:textId="77777777" w:rsidTr="00605842">
        <w:trPr>
          <w:trHeight w:val="315"/>
        </w:trPr>
        <w:tc>
          <w:tcPr>
            <w:tcW w:w="1696" w:type="dxa"/>
            <w:tcBorders>
              <w:top w:val="nil"/>
              <w:left w:val="single" w:sz="4" w:space="0" w:color="auto"/>
              <w:bottom w:val="single" w:sz="4" w:space="0" w:color="auto"/>
              <w:right w:val="single" w:sz="4" w:space="0" w:color="auto"/>
            </w:tcBorders>
            <w:shd w:val="clear" w:color="auto" w:fill="auto"/>
            <w:noWrap/>
            <w:hideMark/>
          </w:tcPr>
          <w:p w14:paraId="0728437C"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Nilai investasi awal</w:t>
            </w:r>
          </w:p>
        </w:tc>
        <w:tc>
          <w:tcPr>
            <w:tcW w:w="5919" w:type="dxa"/>
            <w:gridSpan w:val="4"/>
            <w:tcBorders>
              <w:top w:val="single" w:sz="4" w:space="0" w:color="auto"/>
              <w:left w:val="nil"/>
              <w:bottom w:val="single" w:sz="4" w:space="0" w:color="auto"/>
              <w:right w:val="single" w:sz="4" w:space="0" w:color="auto"/>
            </w:tcBorders>
            <w:shd w:val="clear" w:color="auto" w:fill="auto"/>
            <w:noWrap/>
            <w:hideMark/>
          </w:tcPr>
          <w:p w14:paraId="2EB1A0A6"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Rp1,935,000,000</w:t>
            </w:r>
          </w:p>
        </w:tc>
      </w:tr>
      <w:tr w:rsidR="00605842" w:rsidRPr="00605842" w14:paraId="7930BC41" w14:textId="77777777" w:rsidTr="00605842">
        <w:trPr>
          <w:trHeight w:val="315"/>
        </w:trPr>
        <w:tc>
          <w:tcPr>
            <w:tcW w:w="7621" w:type="dxa"/>
            <w:gridSpan w:val="5"/>
            <w:tcBorders>
              <w:top w:val="single" w:sz="4" w:space="0" w:color="auto"/>
              <w:left w:val="single" w:sz="4" w:space="0" w:color="auto"/>
              <w:bottom w:val="single" w:sz="4" w:space="0" w:color="auto"/>
              <w:right w:val="single" w:sz="4" w:space="0" w:color="auto"/>
            </w:tcBorders>
            <w:shd w:val="clear" w:color="000000" w:fill="FFFF00"/>
            <w:noWrap/>
            <w:hideMark/>
          </w:tcPr>
          <w:p w14:paraId="3B2AEF72" w14:textId="77777777" w:rsidR="00605842" w:rsidRPr="00605842" w:rsidRDefault="00605842" w:rsidP="00E508DB">
            <w:pPr>
              <w:jc w:val="center"/>
              <w:rPr>
                <w:rFonts w:eastAsia="Times New Roman" w:cs="Times New Roman"/>
                <w:color w:val="000000"/>
              </w:rPr>
            </w:pPr>
            <w:r w:rsidRPr="00605842">
              <w:rPr>
                <w:rFonts w:eastAsia="Times New Roman" w:cs="Times New Roman"/>
                <w:i/>
                <w:color w:val="000000"/>
              </w:rPr>
              <w:t xml:space="preserve">           Net </w:t>
            </w:r>
            <w:proofErr w:type="spellStart"/>
            <w:r w:rsidRPr="00605842">
              <w:rPr>
                <w:rFonts w:eastAsia="Times New Roman" w:cs="Times New Roman"/>
                <w:i/>
                <w:color w:val="000000"/>
              </w:rPr>
              <w:t>Cash</w:t>
            </w:r>
            <w:proofErr w:type="spellEnd"/>
            <w:r w:rsidRPr="00605842">
              <w:rPr>
                <w:rFonts w:eastAsia="Times New Roman" w:cs="Times New Roman"/>
                <w:i/>
                <w:color w:val="000000"/>
              </w:rPr>
              <w:t xml:space="preserve"> </w:t>
            </w:r>
            <w:proofErr w:type="spellStart"/>
            <w:r w:rsidRPr="00605842">
              <w:rPr>
                <w:rFonts w:eastAsia="Times New Roman" w:cs="Times New Roman"/>
                <w:i/>
                <w:color w:val="000000"/>
              </w:rPr>
              <w:t>Flow</w:t>
            </w:r>
            <w:proofErr w:type="spellEnd"/>
            <w:r w:rsidRPr="00605842">
              <w:rPr>
                <w:rFonts w:eastAsia="Times New Roman" w:cs="Times New Roman"/>
                <w:color w:val="000000"/>
              </w:rPr>
              <w:t xml:space="preserve"> (Rp)</w:t>
            </w:r>
          </w:p>
        </w:tc>
      </w:tr>
      <w:tr w:rsidR="00605842" w:rsidRPr="00605842" w14:paraId="6DF852EB" w14:textId="77777777" w:rsidTr="00605842">
        <w:trPr>
          <w:trHeight w:val="315"/>
        </w:trPr>
        <w:tc>
          <w:tcPr>
            <w:tcW w:w="1696" w:type="dxa"/>
            <w:tcBorders>
              <w:top w:val="nil"/>
              <w:left w:val="single" w:sz="4" w:space="0" w:color="auto"/>
              <w:bottom w:val="single" w:sz="4" w:space="0" w:color="auto"/>
              <w:right w:val="single" w:sz="4" w:space="0" w:color="auto"/>
            </w:tcBorders>
            <w:shd w:val="clear" w:color="auto" w:fill="auto"/>
            <w:noWrap/>
            <w:hideMark/>
          </w:tcPr>
          <w:p w14:paraId="5DB313A1"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Tahun 1</w:t>
            </w:r>
          </w:p>
        </w:tc>
        <w:tc>
          <w:tcPr>
            <w:tcW w:w="1470" w:type="dxa"/>
            <w:tcBorders>
              <w:top w:val="nil"/>
              <w:left w:val="nil"/>
              <w:bottom w:val="single" w:sz="4" w:space="0" w:color="auto"/>
              <w:right w:val="single" w:sz="4" w:space="0" w:color="auto"/>
            </w:tcBorders>
            <w:shd w:val="clear" w:color="auto" w:fill="auto"/>
            <w:noWrap/>
            <w:hideMark/>
          </w:tcPr>
          <w:p w14:paraId="3A04F7CE"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Tahun 2</w:t>
            </w:r>
          </w:p>
        </w:tc>
        <w:tc>
          <w:tcPr>
            <w:tcW w:w="1450" w:type="dxa"/>
            <w:tcBorders>
              <w:top w:val="nil"/>
              <w:left w:val="nil"/>
              <w:bottom w:val="single" w:sz="4" w:space="0" w:color="auto"/>
              <w:right w:val="single" w:sz="4" w:space="0" w:color="auto"/>
            </w:tcBorders>
            <w:shd w:val="clear" w:color="auto" w:fill="auto"/>
            <w:noWrap/>
            <w:hideMark/>
          </w:tcPr>
          <w:p w14:paraId="6BA37E63"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Tahun 3</w:t>
            </w:r>
          </w:p>
        </w:tc>
        <w:tc>
          <w:tcPr>
            <w:tcW w:w="1472" w:type="dxa"/>
            <w:tcBorders>
              <w:top w:val="nil"/>
              <w:left w:val="nil"/>
              <w:bottom w:val="single" w:sz="4" w:space="0" w:color="auto"/>
              <w:right w:val="single" w:sz="4" w:space="0" w:color="auto"/>
            </w:tcBorders>
            <w:shd w:val="clear" w:color="auto" w:fill="auto"/>
            <w:noWrap/>
            <w:hideMark/>
          </w:tcPr>
          <w:p w14:paraId="7A349306"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Tahun 4</w:t>
            </w:r>
          </w:p>
        </w:tc>
        <w:tc>
          <w:tcPr>
            <w:tcW w:w="1527" w:type="dxa"/>
            <w:tcBorders>
              <w:top w:val="nil"/>
              <w:left w:val="nil"/>
              <w:bottom w:val="single" w:sz="4" w:space="0" w:color="auto"/>
              <w:right w:val="single" w:sz="4" w:space="0" w:color="auto"/>
            </w:tcBorders>
            <w:shd w:val="clear" w:color="auto" w:fill="auto"/>
            <w:noWrap/>
            <w:hideMark/>
          </w:tcPr>
          <w:p w14:paraId="4DF93F25"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Tahun 5</w:t>
            </w:r>
          </w:p>
        </w:tc>
      </w:tr>
      <w:tr w:rsidR="00605842" w:rsidRPr="00605842" w14:paraId="334400FE" w14:textId="77777777" w:rsidTr="00605842">
        <w:trPr>
          <w:trHeight w:val="315"/>
        </w:trPr>
        <w:tc>
          <w:tcPr>
            <w:tcW w:w="1696" w:type="dxa"/>
            <w:tcBorders>
              <w:top w:val="nil"/>
              <w:left w:val="single" w:sz="4" w:space="0" w:color="auto"/>
              <w:bottom w:val="single" w:sz="4" w:space="0" w:color="auto"/>
              <w:right w:val="single" w:sz="4" w:space="0" w:color="auto"/>
            </w:tcBorders>
            <w:shd w:val="clear" w:color="auto" w:fill="auto"/>
            <w:noWrap/>
            <w:hideMark/>
          </w:tcPr>
          <w:p w14:paraId="6A91F176"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FF0000"/>
              </w:rPr>
              <w:t>-Rp797,532,000</w:t>
            </w:r>
          </w:p>
        </w:tc>
        <w:tc>
          <w:tcPr>
            <w:tcW w:w="1470" w:type="dxa"/>
            <w:tcBorders>
              <w:top w:val="nil"/>
              <w:left w:val="nil"/>
              <w:bottom w:val="single" w:sz="4" w:space="0" w:color="auto"/>
              <w:right w:val="single" w:sz="4" w:space="0" w:color="auto"/>
            </w:tcBorders>
            <w:shd w:val="clear" w:color="auto" w:fill="auto"/>
            <w:noWrap/>
            <w:hideMark/>
          </w:tcPr>
          <w:p w14:paraId="7BE931E0"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Rp990,413,500</w:t>
            </w:r>
          </w:p>
        </w:tc>
        <w:tc>
          <w:tcPr>
            <w:tcW w:w="1450" w:type="dxa"/>
            <w:tcBorders>
              <w:top w:val="nil"/>
              <w:left w:val="nil"/>
              <w:bottom w:val="single" w:sz="4" w:space="0" w:color="auto"/>
              <w:right w:val="single" w:sz="4" w:space="0" w:color="auto"/>
            </w:tcBorders>
            <w:shd w:val="clear" w:color="auto" w:fill="auto"/>
            <w:noWrap/>
            <w:hideMark/>
          </w:tcPr>
          <w:p w14:paraId="3C2B61CD"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Rp990,151,000</w:t>
            </w:r>
          </w:p>
        </w:tc>
        <w:tc>
          <w:tcPr>
            <w:tcW w:w="1472" w:type="dxa"/>
            <w:tcBorders>
              <w:top w:val="nil"/>
              <w:left w:val="nil"/>
              <w:bottom w:val="single" w:sz="4" w:space="0" w:color="auto"/>
              <w:right w:val="single" w:sz="4" w:space="0" w:color="auto"/>
            </w:tcBorders>
            <w:shd w:val="clear" w:color="auto" w:fill="auto"/>
            <w:noWrap/>
            <w:hideMark/>
          </w:tcPr>
          <w:p w14:paraId="6753C006"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Rp989,875,375</w:t>
            </w:r>
          </w:p>
        </w:tc>
        <w:tc>
          <w:tcPr>
            <w:tcW w:w="1527" w:type="dxa"/>
            <w:tcBorders>
              <w:top w:val="nil"/>
              <w:left w:val="nil"/>
              <w:bottom w:val="single" w:sz="4" w:space="0" w:color="auto"/>
              <w:right w:val="single" w:sz="4" w:space="0" w:color="auto"/>
            </w:tcBorders>
            <w:shd w:val="clear" w:color="auto" w:fill="auto"/>
            <w:noWrap/>
            <w:hideMark/>
          </w:tcPr>
          <w:p w14:paraId="12FA9C1F"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Rp988,085,969</w:t>
            </w:r>
          </w:p>
        </w:tc>
      </w:tr>
      <w:tr w:rsidR="00605842" w:rsidRPr="00605842" w14:paraId="19145128" w14:textId="77777777" w:rsidTr="00605842">
        <w:trPr>
          <w:trHeight w:val="315"/>
        </w:trPr>
        <w:tc>
          <w:tcPr>
            <w:tcW w:w="1696" w:type="dxa"/>
            <w:tcBorders>
              <w:top w:val="nil"/>
              <w:left w:val="single" w:sz="4" w:space="0" w:color="auto"/>
              <w:bottom w:val="single" w:sz="4" w:space="0" w:color="auto"/>
              <w:right w:val="single" w:sz="4" w:space="0" w:color="auto"/>
            </w:tcBorders>
            <w:shd w:val="clear" w:color="000000" w:fill="92D050"/>
            <w:noWrap/>
            <w:hideMark/>
          </w:tcPr>
          <w:p w14:paraId="52E6DECC"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NPV</w:t>
            </w:r>
          </w:p>
        </w:tc>
        <w:tc>
          <w:tcPr>
            <w:tcW w:w="5919" w:type="dxa"/>
            <w:gridSpan w:val="4"/>
            <w:tcBorders>
              <w:top w:val="single" w:sz="4" w:space="0" w:color="auto"/>
              <w:left w:val="nil"/>
              <w:bottom w:val="single" w:sz="4" w:space="0" w:color="auto"/>
              <w:right w:val="single" w:sz="4" w:space="0" w:color="auto"/>
            </w:tcBorders>
            <w:shd w:val="clear" w:color="000000" w:fill="92D050"/>
            <w:noWrap/>
            <w:hideMark/>
          </w:tcPr>
          <w:p w14:paraId="7DFE1FBB" w14:textId="77777777" w:rsidR="00605842" w:rsidRPr="00605842" w:rsidRDefault="00605842" w:rsidP="00E508DB">
            <w:pPr>
              <w:jc w:val="center"/>
              <w:rPr>
                <w:rFonts w:eastAsia="Times New Roman" w:cs="Times New Roman"/>
                <w:b/>
                <w:bCs/>
                <w:color w:val="000000"/>
              </w:rPr>
            </w:pPr>
            <w:r w:rsidRPr="00605842">
              <w:rPr>
                <w:rFonts w:eastAsia="Times New Roman" w:cs="Times New Roman"/>
                <w:color w:val="000000"/>
              </w:rPr>
              <w:t>Rp</w:t>
            </w:r>
            <w:r w:rsidRPr="00605842">
              <w:rPr>
                <w:rFonts w:eastAsia="Times New Roman" w:cs="Times New Roman"/>
                <w:b/>
                <w:bCs/>
                <w:color w:val="000000"/>
              </w:rPr>
              <w:t>699,390,592.22</w:t>
            </w:r>
          </w:p>
        </w:tc>
      </w:tr>
      <w:tr w:rsidR="00605842" w:rsidRPr="00605842" w14:paraId="56015AC3" w14:textId="77777777" w:rsidTr="00605842">
        <w:trPr>
          <w:trHeight w:val="315"/>
        </w:trPr>
        <w:tc>
          <w:tcPr>
            <w:tcW w:w="1696" w:type="dxa"/>
            <w:tcBorders>
              <w:top w:val="nil"/>
              <w:left w:val="single" w:sz="4" w:space="0" w:color="auto"/>
              <w:bottom w:val="single" w:sz="4" w:space="0" w:color="auto"/>
              <w:right w:val="single" w:sz="4" w:space="0" w:color="auto"/>
            </w:tcBorders>
            <w:shd w:val="clear" w:color="000000" w:fill="FCD5B4"/>
            <w:noWrap/>
            <w:hideMark/>
          </w:tcPr>
          <w:p w14:paraId="3B7A27B3" w14:textId="77777777" w:rsidR="00605842" w:rsidRPr="00605842" w:rsidRDefault="00605842" w:rsidP="00E508DB">
            <w:pPr>
              <w:rPr>
                <w:rFonts w:eastAsia="Times New Roman" w:cs="Times New Roman"/>
                <w:color w:val="000000"/>
              </w:rPr>
            </w:pPr>
            <w:r w:rsidRPr="00605842">
              <w:rPr>
                <w:rFonts w:eastAsia="Times New Roman" w:cs="Times New Roman"/>
                <w:color w:val="000000"/>
              </w:rPr>
              <w:t>PBP</w:t>
            </w:r>
          </w:p>
        </w:tc>
        <w:tc>
          <w:tcPr>
            <w:tcW w:w="5919" w:type="dxa"/>
            <w:gridSpan w:val="4"/>
            <w:tcBorders>
              <w:top w:val="single" w:sz="4" w:space="0" w:color="auto"/>
              <w:left w:val="nil"/>
              <w:bottom w:val="single" w:sz="4" w:space="0" w:color="auto"/>
              <w:right w:val="single" w:sz="4" w:space="0" w:color="auto"/>
            </w:tcBorders>
            <w:shd w:val="clear" w:color="000000" w:fill="FCD5B4"/>
            <w:noWrap/>
            <w:hideMark/>
          </w:tcPr>
          <w:p w14:paraId="5851D265" w14:textId="77777777" w:rsidR="00605842" w:rsidRPr="00605842" w:rsidRDefault="00605842" w:rsidP="00E508DB">
            <w:pPr>
              <w:jc w:val="center"/>
              <w:rPr>
                <w:rFonts w:eastAsia="Times New Roman" w:cs="Times New Roman"/>
                <w:color w:val="000000"/>
              </w:rPr>
            </w:pPr>
            <w:r w:rsidRPr="00605842">
              <w:rPr>
                <w:rFonts w:eastAsia="Times New Roman" w:cs="Times New Roman"/>
                <w:color w:val="000000"/>
              </w:rPr>
              <w:t>2.76669435</w:t>
            </w:r>
          </w:p>
        </w:tc>
      </w:tr>
    </w:tbl>
    <w:p w14:paraId="29C26DFF"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1B71E9F9"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68D4C15E"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58C0E0BF"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5875FA83"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6075978E"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4250B88E"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79E38DC8" w14:textId="77777777" w:rsidR="00605842" w:rsidRPr="00605842" w:rsidRDefault="00605842"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40AB34B9" w14:textId="6643115F"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jc w:val="center"/>
        <w:rPr>
          <w:sz w:val="24"/>
          <w:szCs w:val="24"/>
        </w:rPr>
      </w:pPr>
      <w:r w:rsidRPr="00605842">
        <w:rPr>
          <w:sz w:val="24"/>
          <w:szCs w:val="24"/>
        </w:rPr>
        <w:t>Sumber: Olahan Penulis, 2025</w:t>
      </w:r>
    </w:p>
    <w:p w14:paraId="76B2D5ED" w14:textId="77777777"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sz w:val="24"/>
          <w:szCs w:val="24"/>
        </w:rPr>
      </w:pPr>
    </w:p>
    <w:p w14:paraId="45C5CEAD"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Berdasarkan perhitungan dengan metode PBP (</w:t>
      </w: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diperoleh hasil 2.76 tahun atau sekitar 4,4 bulan pada tahun pertama waktu yang dibutuhkan untuk mengembalikan investasi awal dari arus kas yang dihasilkan oleh kegiatan penambangan dan pengolahan.</w:t>
      </w:r>
    </w:p>
    <w:p w14:paraId="50968AB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3A53FCA6" w14:textId="77777777" w:rsidR="00C83E35" w:rsidRPr="00605842" w:rsidRDefault="00C83E35" w:rsidP="0060584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rPr>
          <w:b/>
          <w:bCs/>
          <w:sz w:val="24"/>
          <w:szCs w:val="24"/>
        </w:rPr>
      </w:pPr>
      <w:r w:rsidRPr="00605842">
        <w:rPr>
          <w:b/>
          <w:bCs/>
          <w:sz w:val="24"/>
          <w:szCs w:val="24"/>
        </w:rPr>
        <w:t>Pembahasan</w:t>
      </w:r>
    </w:p>
    <w:p w14:paraId="43103D4D"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Kegiatan pertambangan, termasuk ekstraksi pasir dan kerikil, didorong oleh profitabilitas yang serupa dengan sektor bisnis lainnya (</w:t>
      </w:r>
      <w:proofErr w:type="spellStart"/>
      <w:r w:rsidRPr="00605842">
        <w:rPr>
          <w:sz w:val="24"/>
          <w:szCs w:val="24"/>
        </w:rPr>
        <w:t>Lozhnikov</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2023). Kelayakan ekonomi proyek tersebut dipengaruhi oleh kondisi alam dan kemampuan untuk memprediksi profitabilitas masa depan menggunakan metode statistik seperti regresi dan analisis </w:t>
      </w:r>
      <w:proofErr w:type="spellStart"/>
      <w:r w:rsidRPr="00605842">
        <w:rPr>
          <w:sz w:val="24"/>
          <w:szCs w:val="24"/>
        </w:rPr>
        <w:t>diskriminan</w:t>
      </w:r>
      <w:proofErr w:type="spellEnd"/>
      <w:r w:rsidRPr="00605842">
        <w:rPr>
          <w:sz w:val="24"/>
          <w:szCs w:val="24"/>
        </w:rPr>
        <w:t>. Manfaat ekonomi dapat dimaksimalkan dengan mengoptimalkan kuantitas pasir dan kerikil yang ditambang setiap tahun dan selama beberapa tahun. Ini melibatkan penyeimbangan pasokan dan permintaan untuk mengatur harga secara efektif (</w:t>
      </w:r>
      <w:proofErr w:type="spellStart"/>
      <w:r w:rsidRPr="00605842">
        <w:rPr>
          <w:sz w:val="24"/>
          <w:szCs w:val="24"/>
        </w:rPr>
        <w:t>Zhai</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2020).</w:t>
      </w:r>
    </w:p>
    <w:p w14:paraId="610C9A5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Penambangan pasir dan kerikil dapat mengganggu keseimbangan ekologi, sehingga memerlukan regulasi dan pengawasan pemerintah untuk mengurangi dampak negatif dan memastikan pembangunan berkelanjutan. Praktik pertambangan berkelanjutan sangat penting. Ini termasuk menyeimbangkan stabilitas keuangan, pengelolaan lingkungan, dan keadilan sosial. Negara-negara seperti India dan Malaysia telah mengembangkan pedoman untuk memastikan praktik penambangan pasir yang berkelanjutan (Syah &amp; Hartuti, 2018). Penerapan teknologi canggih, seperti pembuatan pasir melalui penghancur, dapat membantu meminimalkan dampak lingkungan dan memenuhi kebutuhan pasir lokal (</w:t>
      </w:r>
      <w:proofErr w:type="spellStart"/>
      <w:r w:rsidRPr="00605842">
        <w:rPr>
          <w:sz w:val="24"/>
          <w:szCs w:val="24"/>
        </w:rPr>
        <w:t>Harder</w:t>
      </w:r>
      <w:proofErr w:type="spellEnd"/>
      <w:r w:rsidRPr="00605842">
        <w:rPr>
          <w:sz w:val="24"/>
          <w:szCs w:val="24"/>
        </w:rPr>
        <w:t>, 2011; Rosyid &amp; Wibowo, 2023).</w:t>
      </w:r>
    </w:p>
    <w:p w14:paraId="3B8B21D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lastRenderedPageBreak/>
        <w:t xml:space="preserve">Pasar pasir dan kerikil sangat terfragmentasi, dengan persaingan yang signifikan. Peralatan produksi yang efisien dan operasi yang hemat biaya sangat penting untuk profitabilitas. Menerapkan prinsip-prinsip ekonomi </w:t>
      </w:r>
      <w:proofErr w:type="spellStart"/>
      <w:r w:rsidRPr="00605842">
        <w:rPr>
          <w:sz w:val="24"/>
          <w:szCs w:val="24"/>
        </w:rPr>
        <w:t>sirkular</w:t>
      </w:r>
      <w:proofErr w:type="spellEnd"/>
      <w:r w:rsidRPr="00605842">
        <w:rPr>
          <w:sz w:val="24"/>
          <w:szCs w:val="24"/>
        </w:rPr>
        <w:t>, seperti pemrosesan ulang residu penambangan, dapat meningkatkan kelayakan ekonomi. Misalnya, skenario yang memanfaatkan pasir kuarsa dari residu penambangan telah menunjukkan hasil ekonomi yang positif. Efektivitas biaya pengiriman pasir dari lokasi penambangan ke lokasi konstruksi bergantung pada jarak angkut. Strategi transportasi yang efisien dapat mengurangi biaya dan dampak lingkungan secara signifikan. Menekankan konstruksi tambang hijau dan memperluas rantai industri hijau dapat mendorong konservasi sumber daya dan praktik berkelanjutan.</w:t>
      </w:r>
    </w:p>
    <w:p w14:paraId="639D8A65"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Beradaptasi dengan standar internasional dan memperbarui penilaian geologi dan ekonomi secara berkala dapat meningkatkan manajemen dan profitabilitas perusahaan pertambangan (</w:t>
      </w:r>
      <w:proofErr w:type="spellStart"/>
      <w:r w:rsidRPr="00605842">
        <w:rPr>
          <w:sz w:val="24"/>
          <w:szCs w:val="24"/>
        </w:rPr>
        <w:t>Rudko</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2021). Kelayakan ekonomi proyek penambangan pasir yang dilakukan oleh PT dipengaruhi oleh urbanisasi dan pembangunan infrastruktur yang pesat, tetapi juga menghadapi tantangan seperti kelalaian pemerintah dan biaya produksi yang tinggi. Dampak lingkungan dari proyek tersebut meliputi perusakan habitat dan kerusakan ekosistem yang tidak dapat dipulihkan, sementara implikasi sosial melibatkan konflik, pekerjaan ilegal, dan hilangnya pajak/royalti (</w:t>
      </w:r>
      <w:proofErr w:type="spellStart"/>
      <w:r w:rsidRPr="00605842">
        <w:rPr>
          <w:sz w:val="24"/>
          <w:szCs w:val="24"/>
        </w:rPr>
        <w:t>Csikosova</w:t>
      </w:r>
      <w:proofErr w:type="spellEnd"/>
      <w:r w:rsidRPr="00605842">
        <w:rPr>
          <w:sz w:val="24"/>
          <w:szCs w:val="24"/>
        </w:rPr>
        <w:t xml:space="preserve"> </w:t>
      </w:r>
      <w:proofErr w:type="spellStart"/>
      <w:r w:rsidRPr="00605842">
        <w:rPr>
          <w:sz w:val="24"/>
          <w:szCs w:val="24"/>
        </w:rPr>
        <w:t>et</w:t>
      </w:r>
      <w:proofErr w:type="spellEnd"/>
      <w:r w:rsidRPr="00605842">
        <w:rPr>
          <w:sz w:val="24"/>
          <w:szCs w:val="24"/>
        </w:rPr>
        <w:t xml:space="preserve"> </w:t>
      </w:r>
      <w:proofErr w:type="spellStart"/>
      <w:r w:rsidRPr="00605842">
        <w:rPr>
          <w:sz w:val="24"/>
          <w:szCs w:val="24"/>
        </w:rPr>
        <w:t>al.</w:t>
      </w:r>
      <w:proofErr w:type="spellEnd"/>
      <w:r w:rsidRPr="00605842">
        <w:rPr>
          <w:sz w:val="24"/>
          <w:szCs w:val="24"/>
        </w:rPr>
        <w:t xml:space="preserve">, 2020). Tantangan regulasi meliputi kesulitan dalam memperoleh lisensi dan pembatasan lingkungan. Manfaat ekonomi dari proyek tersebut terlihat jelas dalam menyediakan bahan untuk pembangunan infrastruktur, tetapi juga menyebabkan gangguan pada keseimbangan ekologi dan konflik. </w:t>
      </w:r>
    </w:p>
    <w:p w14:paraId="2DD3305D"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IRR mencerminkan tingkat keuntungan tahunan yang diharapkan dari proyek, yang berada di atas tingkat pengembalian minimum yang biasanya </w:t>
      </w:r>
      <w:proofErr w:type="spellStart"/>
      <w:r w:rsidRPr="00605842">
        <w:rPr>
          <w:sz w:val="24"/>
          <w:szCs w:val="24"/>
        </w:rPr>
        <w:t>dipersyaratkan</w:t>
      </w:r>
      <w:proofErr w:type="spellEnd"/>
      <w:r w:rsidRPr="00605842">
        <w:rPr>
          <w:sz w:val="24"/>
          <w:szCs w:val="24"/>
        </w:rPr>
        <w:t xml:space="preserve"> oleh investor (mengacu pada suku bunga bank tahun 2025 sebesar 5,5%), sehingga memperkuat kelayakan finansial proyek. Periode pengembalian modal atau </w:t>
      </w:r>
      <w:proofErr w:type="spellStart"/>
      <w:r w:rsidRPr="00605842">
        <w:rPr>
          <w:i/>
          <w:iCs/>
          <w:sz w:val="24"/>
          <w:szCs w:val="24"/>
        </w:rPr>
        <w:t>Payback</w:t>
      </w:r>
      <w:proofErr w:type="spellEnd"/>
      <w:r w:rsidRPr="00605842">
        <w:rPr>
          <w:i/>
          <w:iCs/>
          <w:sz w:val="24"/>
          <w:szCs w:val="24"/>
        </w:rPr>
        <w:t xml:space="preserve"> </w:t>
      </w:r>
      <w:proofErr w:type="spellStart"/>
      <w:r w:rsidRPr="00605842">
        <w:rPr>
          <w:i/>
          <w:iCs/>
          <w:sz w:val="24"/>
          <w:szCs w:val="24"/>
        </w:rPr>
        <w:t>Period</w:t>
      </w:r>
      <w:proofErr w:type="spellEnd"/>
      <w:r w:rsidRPr="00605842">
        <w:rPr>
          <w:sz w:val="24"/>
          <w:szCs w:val="24"/>
        </w:rPr>
        <w:t xml:space="preserve"> (PBP) tercatat selama 2,77 tahun, yang berarti investasi awal dapat dikembalikan dalam waktu kurang dari tiga tahun. Durasi PBP yang relatif singkat ini mengurangi risiko eksposur terhadap ketidakpastian jangka panjang dan meningkatkan daya tarik investasi proyek. Secara keseluruhan, ketiga indikator keuangan utama—NPV yang positif, IRR yang kompetitif, dan PBP yang efisien secara konsisten menunjukkan bahwa proyek penambangan PT Danang Mandiri layak secara ekonomi dan finansial untuk dilaksanakan. Dengan demikian, proyek ini tidak hanya menjanjikan keuntungan yang optimal tetapi juga memiliki profil risiko yang dapat diterima, sehingga mendukung keputusan investasi yang rasional dan berkelanjutan.</w:t>
      </w:r>
    </w:p>
    <w:p w14:paraId="23105FA3" w14:textId="77777777" w:rsidR="00C83E35"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79812D8C" w14:textId="77777777" w:rsidR="00C83E35"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p>
    <w:p w14:paraId="3A27C0E1" w14:textId="77777777" w:rsidR="00E61C14" w:rsidRPr="00605842" w:rsidRDefault="00E61C14" w:rsidP="00157AC5">
      <w:pPr>
        <w:widowControl w:val="0"/>
        <w:spacing w:line="276" w:lineRule="auto"/>
        <w:ind w:firstLine="566"/>
        <w:jc w:val="center"/>
        <w:rPr>
          <w:sz w:val="24"/>
          <w:szCs w:val="24"/>
        </w:rPr>
      </w:pPr>
    </w:p>
    <w:p w14:paraId="26896C70" w14:textId="27C204A8" w:rsidR="00E61C14" w:rsidRPr="00605842" w:rsidRDefault="00C83E35" w:rsidP="00157AC5">
      <w:pPr>
        <w:widowControl w:val="0"/>
        <w:spacing w:line="276" w:lineRule="auto"/>
        <w:jc w:val="center"/>
        <w:rPr>
          <w:sz w:val="24"/>
          <w:szCs w:val="24"/>
        </w:rPr>
      </w:pPr>
      <w:r w:rsidRPr="00605842">
        <w:rPr>
          <w:b/>
          <w:sz w:val="24"/>
          <w:szCs w:val="24"/>
        </w:rPr>
        <w:lastRenderedPageBreak/>
        <w:t>Simpulan</w:t>
      </w:r>
    </w:p>
    <w:p w14:paraId="5B2183FE" w14:textId="77777777" w:rsidR="00C83E35"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firstLine="566"/>
        <w:rPr>
          <w:sz w:val="24"/>
          <w:szCs w:val="24"/>
        </w:rPr>
      </w:pPr>
      <w:r w:rsidRPr="00605842">
        <w:rPr>
          <w:sz w:val="24"/>
          <w:szCs w:val="24"/>
        </w:rPr>
        <w:t xml:space="preserve">Berdasarkan hasil analisis kelayakan ekonomi yang dilakukan, diperoleh nilai </w:t>
      </w:r>
      <w:r w:rsidRPr="00605842">
        <w:rPr>
          <w:i/>
          <w:iCs/>
          <w:sz w:val="24"/>
          <w:szCs w:val="24"/>
        </w:rPr>
        <w:t xml:space="preserve">Net </w:t>
      </w:r>
      <w:proofErr w:type="spellStart"/>
      <w:r w:rsidRPr="00605842">
        <w:rPr>
          <w:i/>
          <w:iCs/>
          <w:sz w:val="24"/>
          <w:szCs w:val="24"/>
        </w:rPr>
        <w:t>Present</w:t>
      </w:r>
      <w:proofErr w:type="spellEnd"/>
      <w:r w:rsidRPr="00605842">
        <w:rPr>
          <w:i/>
          <w:iCs/>
          <w:sz w:val="24"/>
          <w:szCs w:val="24"/>
        </w:rPr>
        <w:t xml:space="preserve"> </w:t>
      </w:r>
      <w:proofErr w:type="spellStart"/>
      <w:r w:rsidRPr="00605842">
        <w:rPr>
          <w:i/>
          <w:iCs/>
          <w:sz w:val="24"/>
          <w:szCs w:val="24"/>
        </w:rPr>
        <w:t>Value</w:t>
      </w:r>
      <w:proofErr w:type="spellEnd"/>
      <w:r w:rsidRPr="00605842">
        <w:rPr>
          <w:sz w:val="24"/>
          <w:szCs w:val="24"/>
        </w:rPr>
        <w:t xml:space="preserve"> (NPV) sebesar Rp699.390.592,22 dengan nilai positif, yang menunjukkan bahwa proyek penambangan yang diusulkan oleh PT Danang Mandiri memiliki potensi keuntungan finansial yang signifikan. Nilai NPV positif ini mengindikasikan bahwa arus kas masa depan yang diharapkan dari proyek tersebut melebihi biaya investasi awal, sehingga proyek layak untuk dilaksanakan. Berdasarkan nilai IRR yang diperoleh sebesar 12,50% menunjukkan tingkat pengembalian investasi yang kompetitif dan menguntungkan bagi perusahaan. </w:t>
      </w:r>
    </w:p>
    <w:p w14:paraId="01BC7714" w14:textId="77777777" w:rsidR="00344BE2" w:rsidRPr="00605842" w:rsidRDefault="00344BE2" w:rsidP="00157AC5">
      <w:pPr>
        <w:widowControl w:val="0"/>
        <w:spacing w:line="276" w:lineRule="auto"/>
        <w:jc w:val="left"/>
        <w:rPr>
          <w:sz w:val="24"/>
          <w:szCs w:val="24"/>
        </w:rPr>
      </w:pPr>
    </w:p>
    <w:p w14:paraId="46C77BE2" w14:textId="7A0B192C" w:rsidR="00E61C14" w:rsidRPr="00605842" w:rsidRDefault="00C83E35" w:rsidP="00157AC5">
      <w:pPr>
        <w:widowControl w:val="0"/>
        <w:spacing w:line="276" w:lineRule="auto"/>
        <w:jc w:val="center"/>
        <w:rPr>
          <w:sz w:val="24"/>
          <w:szCs w:val="24"/>
        </w:rPr>
      </w:pPr>
      <w:r w:rsidRPr="00605842">
        <w:rPr>
          <w:b/>
          <w:sz w:val="24"/>
          <w:szCs w:val="24"/>
        </w:rPr>
        <w:t>Daftar Pustaka</w:t>
      </w:r>
    </w:p>
    <w:p w14:paraId="04D2E073"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Cisternas</w:t>
      </w:r>
      <w:proofErr w:type="spellEnd"/>
      <w:r w:rsidRPr="00605842">
        <w:rPr>
          <w:sz w:val="24"/>
          <w:szCs w:val="24"/>
        </w:rPr>
        <w:t xml:space="preserve">, L., </w:t>
      </w:r>
      <w:proofErr w:type="spellStart"/>
      <w:r w:rsidRPr="00605842">
        <w:rPr>
          <w:sz w:val="24"/>
          <w:szCs w:val="24"/>
        </w:rPr>
        <w:t>Kraslawski</w:t>
      </w:r>
      <w:proofErr w:type="spellEnd"/>
      <w:r w:rsidRPr="00605842">
        <w:rPr>
          <w:sz w:val="24"/>
          <w:szCs w:val="24"/>
        </w:rPr>
        <w:t xml:space="preserve">, A., </w:t>
      </w:r>
      <w:proofErr w:type="spellStart"/>
      <w:r w:rsidRPr="00605842">
        <w:rPr>
          <w:sz w:val="24"/>
          <w:szCs w:val="24"/>
        </w:rPr>
        <w:t>Ramírez</w:t>
      </w:r>
      <w:proofErr w:type="spellEnd"/>
      <w:r w:rsidRPr="00605842">
        <w:rPr>
          <w:sz w:val="24"/>
          <w:szCs w:val="24"/>
        </w:rPr>
        <w:t xml:space="preserve">, Y., &amp; Araya, N. (2021). </w:t>
      </w:r>
      <w:proofErr w:type="spellStart"/>
      <w:r w:rsidRPr="00605842">
        <w:rPr>
          <w:sz w:val="24"/>
          <w:szCs w:val="24"/>
        </w:rPr>
        <w:t>Feasibility</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re-processing</w:t>
      </w:r>
      <w:proofErr w:type="spellEnd"/>
      <w:r w:rsidRPr="00605842">
        <w:rPr>
          <w:sz w:val="24"/>
          <w:szCs w:val="24"/>
        </w:rPr>
        <w:t xml:space="preserve"> </w:t>
      </w:r>
      <w:proofErr w:type="spellStart"/>
      <w:r w:rsidRPr="00605842">
        <w:rPr>
          <w:sz w:val="24"/>
          <w:szCs w:val="24"/>
        </w:rPr>
        <w:t>mine</w:t>
      </w:r>
      <w:proofErr w:type="spellEnd"/>
      <w:r w:rsidRPr="00605842">
        <w:rPr>
          <w:sz w:val="24"/>
          <w:szCs w:val="24"/>
        </w:rPr>
        <w:t xml:space="preserve"> </w:t>
      </w:r>
      <w:proofErr w:type="spellStart"/>
      <w:r w:rsidRPr="00605842">
        <w:rPr>
          <w:sz w:val="24"/>
          <w:szCs w:val="24"/>
        </w:rPr>
        <w:t>tailings</w:t>
      </w:r>
      <w:proofErr w:type="spellEnd"/>
      <w:r w:rsidRPr="00605842">
        <w:rPr>
          <w:sz w:val="24"/>
          <w:szCs w:val="24"/>
        </w:rPr>
        <w:t xml:space="preserve"> </w:t>
      </w:r>
      <w:proofErr w:type="spellStart"/>
      <w:r w:rsidRPr="00605842">
        <w:rPr>
          <w:sz w:val="24"/>
          <w:szCs w:val="24"/>
        </w:rPr>
        <w:t>to</w:t>
      </w:r>
      <w:proofErr w:type="spellEnd"/>
      <w:r w:rsidRPr="00605842">
        <w:rPr>
          <w:sz w:val="24"/>
          <w:szCs w:val="24"/>
        </w:rPr>
        <w:t xml:space="preserve"> </w:t>
      </w:r>
      <w:proofErr w:type="spellStart"/>
      <w:r w:rsidRPr="00605842">
        <w:rPr>
          <w:sz w:val="24"/>
          <w:szCs w:val="24"/>
        </w:rPr>
        <w:t>obtain</w:t>
      </w:r>
      <w:proofErr w:type="spellEnd"/>
      <w:r w:rsidRPr="00605842">
        <w:rPr>
          <w:sz w:val="24"/>
          <w:szCs w:val="24"/>
        </w:rPr>
        <w:t xml:space="preserve"> </w:t>
      </w:r>
      <w:proofErr w:type="spellStart"/>
      <w:r w:rsidRPr="00605842">
        <w:rPr>
          <w:sz w:val="24"/>
          <w:szCs w:val="24"/>
        </w:rPr>
        <w:t>critical</w:t>
      </w:r>
      <w:proofErr w:type="spellEnd"/>
      <w:r w:rsidRPr="00605842">
        <w:rPr>
          <w:sz w:val="24"/>
          <w:szCs w:val="24"/>
        </w:rPr>
        <w:t xml:space="preserve"> </w:t>
      </w:r>
      <w:proofErr w:type="spellStart"/>
      <w:r w:rsidRPr="00605842">
        <w:rPr>
          <w:sz w:val="24"/>
          <w:szCs w:val="24"/>
        </w:rPr>
        <w:t>raw</w:t>
      </w:r>
      <w:proofErr w:type="spellEnd"/>
      <w:r w:rsidRPr="00605842">
        <w:rPr>
          <w:sz w:val="24"/>
          <w:szCs w:val="24"/>
        </w:rPr>
        <w:t xml:space="preserve"> </w:t>
      </w:r>
      <w:proofErr w:type="spellStart"/>
      <w:r w:rsidRPr="00605842">
        <w:rPr>
          <w:sz w:val="24"/>
          <w:szCs w:val="24"/>
        </w:rPr>
        <w:t>materials</w:t>
      </w:r>
      <w:proofErr w:type="spellEnd"/>
      <w:r w:rsidRPr="00605842">
        <w:rPr>
          <w:sz w:val="24"/>
          <w:szCs w:val="24"/>
        </w:rPr>
        <w:t xml:space="preserve"> </w:t>
      </w:r>
      <w:proofErr w:type="spellStart"/>
      <w:r w:rsidRPr="00605842">
        <w:rPr>
          <w:sz w:val="24"/>
          <w:szCs w:val="24"/>
        </w:rPr>
        <w:t>using</w:t>
      </w:r>
      <w:proofErr w:type="spellEnd"/>
      <w:r w:rsidRPr="00605842">
        <w:rPr>
          <w:sz w:val="24"/>
          <w:szCs w:val="24"/>
        </w:rPr>
        <w:t xml:space="preserve"> real </w:t>
      </w:r>
      <w:proofErr w:type="spellStart"/>
      <w:r w:rsidRPr="00605842">
        <w:rPr>
          <w:sz w:val="24"/>
          <w:szCs w:val="24"/>
        </w:rPr>
        <w:t>options</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Journal</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environmental</w:t>
      </w:r>
      <w:proofErr w:type="spellEnd"/>
      <w:r w:rsidRPr="00605842">
        <w:rPr>
          <w:sz w:val="24"/>
          <w:szCs w:val="24"/>
        </w:rPr>
        <w:t xml:space="preserve"> </w:t>
      </w:r>
      <w:proofErr w:type="spellStart"/>
      <w:r w:rsidRPr="00605842">
        <w:rPr>
          <w:sz w:val="24"/>
          <w:szCs w:val="24"/>
        </w:rPr>
        <w:t>management</w:t>
      </w:r>
      <w:proofErr w:type="spellEnd"/>
      <w:r w:rsidRPr="00605842">
        <w:rPr>
          <w:sz w:val="24"/>
          <w:szCs w:val="24"/>
        </w:rPr>
        <w:t>, 284, 112060. https://doi.org/10.1016/j.jenvman.2021.112060</w:t>
      </w:r>
    </w:p>
    <w:p w14:paraId="28F951F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Csikosova</w:t>
      </w:r>
      <w:proofErr w:type="spellEnd"/>
      <w:r w:rsidRPr="00605842">
        <w:rPr>
          <w:sz w:val="24"/>
          <w:szCs w:val="24"/>
        </w:rPr>
        <w:t xml:space="preserve">, A., </w:t>
      </w:r>
      <w:proofErr w:type="spellStart"/>
      <w:r w:rsidRPr="00605842">
        <w:rPr>
          <w:sz w:val="24"/>
          <w:szCs w:val="24"/>
        </w:rPr>
        <w:t>Janoskova</w:t>
      </w:r>
      <w:proofErr w:type="spellEnd"/>
      <w:r w:rsidRPr="00605842">
        <w:rPr>
          <w:sz w:val="24"/>
          <w:szCs w:val="24"/>
        </w:rPr>
        <w:t xml:space="preserve">, M., &amp; </w:t>
      </w:r>
      <w:proofErr w:type="spellStart"/>
      <w:r w:rsidRPr="00605842">
        <w:rPr>
          <w:sz w:val="24"/>
          <w:szCs w:val="24"/>
        </w:rPr>
        <w:t>Culkova</w:t>
      </w:r>
      <w:proofErr w:type="spellEnd"/>
      <w:r w:rsidRPr="00605842">
        <w:rPr>
          <w:sz w:val="24"/>
          <w:szCs w:val="24"/>
        </w:rPr>
        <w:t xml:space="preserve">, K. (2020). </w:t>
      </w:r>
      <w:proofErr w:type="spellStart"/>
      <w:r w:rsidRPr="00605842">
        <w:rPr>
          <w:sz w:val="24"/>
          <w:szCs w:val="24"/>
        </w:rPr>
        <w:t>Application</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Discriminant</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for</w:t>
      </w:r>
      <w:proofErr w:type="spellEnd"/>
      <w:r w:rsidRPr="00605842">
        <w:rPr>
          <w:sz w:val="24"/>
          <w:szCs w:val="24"/>
        </w:rPr>
        <w:t xml:space="preserve"> </w:t>
      </w:r>
      <w:proofErr w:type="spellStart"/>
      <w:r w:rsidRPr="00605842">
        <w:rPr>
          <w:sz w:val="24"/>
          <w:szCs w:val="24"/>
        </w:rPr>
        <w:t>Avoiding</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Risk</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Quarry</w:t>
      </w:r>
      <w:proofErr w:type="spellEnd"/>
      <w:r w:rsidRPr="00605842">
        <w:rPr>
          <w:sz w:val="24"/>
          <w:szCs w:val="24"/>
        </w:rPr>
        <w:t xml:space="preserve"> </w:t>
      </w:r>
      <w:proofErr w:type="spellStart"/>
      <w:r w:rsidRPr="00605842">
        <w:rPr>
          <w:sz w:val="24"/>
          <w:szCs w:val="24"/>
        </w:rPr>
        <w:t>Operation</w:t>
      </w:r>
      <w:proofErr w:type="spellEnd"/>
      <w:r w:rsidRPr="00605842">
        <w:rPr>
          <w:sz w:val="24"/>
          <w:szCs w:val="24"/>
        </w:rPr>
        <w:t xml:space="preserve"> </w:t>
      </w:r>
      <w:proofErr w:type="spellStart"/>
      <w:r w:rsidRPr="00605842">
        <w:rPr>
          <w:sz w:val="24"/>
          <w:szCs w:val="24"/>
        </w:rPr>
        <w:t>Failure</w:t>
      </w:r>
      <w:proofErr w:type="spellEnd"/>
      <w:r w:rsidRPr="00605842">
        <w:rPr>
          <w:sz w:val="24"/>
          <w:szCs w:val="24"/>
        </w:rPr>
        <w:t xml:space="preserve">. </w:t>
      </w:r>
      <w:proofErr w:type="spellStart"/>
      <w:r w:rsidRPr="00605842">
        <w:rPr>
          <w:sz w:val="24"/>
          <w:szCs w:val="24"/>
        </w:rPr>
        <w:t>Journal</w:t>
      </w:r>
      <w:proofErr w:type="spellEnd"/>
      <w:r w:rsidRPr="00605842">
        <w:rPr>
          <w:sz w:val="24"/>
          <w:szCs w:val="24"/>
        </w:rPr>
        <w:t xml:space="preserve"> of </w:t>
      </w:r>
      <w:proofErr w:type="spellStart"/>
      <w:r w:rsidRPr="00605842">
        <w:rPr>
          <w:sz w:val="24"/>
          <w:szCs w:val="24"/>
        </w:rPr>
        <w:t>Risk</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Financial </w:t>
      </w:r>
      <w:proofErr w:type="spellStart"/>
      <w:r w:rsidRPr="00605842">
        <w:rPr>
          <w:sz w:val="24"/>
          <w:szCs w:val="24"/>
        </w:rPr>
        <w:t>Management</w:t>
      </w:r>
      <w:proofErr w:type="spellEnd"/>
      <w:r w:rsidRPr="00605842">
        <w:rPr>
          <w:sz w:val="24"/>
          <w:szCs w:val="24"/>
        </w:rPr>
        <w:t xml:space="preserve">, 13(10). https://doi.org/10.3390/jrfm13100231 </w:t>
      </w:r>
    </w:p>
    <w:p w14:paraId="7FC9BDA0"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Dziekański</w:t>
      </w:r>
      <w:proofErr w:type="spellEnd"/>
      <w:r w:rsidRPr="00605842">
        <w:rPr>
          <w:sz w:val="24"/>
          <w:szCs w:val="24"/>
        </w:rPr>
        <w:t xml:space="preserve">, P., &amp; </w:t>
      </w:r>
      <w:proofErr w:type="spellStart"/>
      <w:r w:rsidRPr="00605842">
        <w:rPr>
          <w:sz w:val="24"/>
          <w:szCs w:val="24"/>
        </w:rPr>
        <w:t>Drozdowski</w:t>
      </w:r>
      <w:proofErr w:type="spellEnd"/>
      <w:r w:rsidRPr="00605842">
        <w:rPr>
          <w:sz w:val="24"/>
          <w:szCs w:val="24"/>
        </w:rPr>
        <w:t xml:space="preserve">, G. (2022). Net </w:t>
      </w:r>
      <w:proofErr w:type="spellStart"/>
      <w:r w:rsidRPr="00605842">
        <w:rPr>
          <w:sz w:val="24"/>
          <w:szCs w:val="24"/>
        </w:rPr>
        <w:t>present</w:t>
      </w:r>
      <w:proofErr w:type="spellEnd"/>
      <w:r w:rsidRPr="00605842">
        <w:rPr>
          <w:sz w:val="24"/>
          <w:szCs w:val="24"/>
        </w:rPr>
        <w:t xml:space="preserve"> </w:t>
      </w:r>
      <w:proofErr w:type="spellStart"/>
      <w:r w:rsidRPr="00605842">
        <w:rPr>
          <w:sz w:val="24"/>
          <w:szCs w:val="24"/>
        </w:rPr>
        <w:t>value</w:t>
      </w:r>
      <w:proofErr w:type="spellEnd"/>
      <w:r w:rsidRPr="00605842">
        <w:rPr>
          <w:sz w:val="24"/>
          <w:szCs w:val="24"/>
        </w:rPr>
        <w:t xml:space="preserve"> (NPV) as a </w:t>
      </w:r>
      <w:proofErr w:type="spellStart"/>
      <w:r w:rsidRPr="00605842">
        <w:rPr>
          <w:sz w:val="24"/>
          <w:szCs w:val="24"/>
        </w:rPr>
        <w:t>reinforcement</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decision</w:t>
      </w:r>
      <w:proofErr w:type="spellEnd"/>
      <w:r w:rsidRPr="00605842">
        <w:rPr>
          <w:sz w:val="24"/>
          <w:szCs w:val="24"/>
        </w:rPr>
        <w:t xml:space="preserve">-making </w:t>
      </w:r>
      <w:proofErr w:type="spellStart"/>
      <w:r w:rsidRPr="00605842">
        <w:rPr>
          <w:sz w:val="24"/>
          <w:szCs w:val="24"/>
        </w:rPr>
        <w:t>process</w:t>
      </w:r>
      <w:proofErr w:type="spellEnd"/>
      <w:r w:rsidRPr="00605842">
        <w:rPr>
          <w:sz w:val="24"/>
          <w:szCs w:val="24"/>
        </w:rPr>
        <w:t xml:space="preserve"> in </w:t>
      </w:r>
      <w:proofErr w:type="spellStart"/>
      <w:r w:rsidRPr="00605842">
        <w:rPr>
          <w:sz w:val="24"/>
          <w:szCs w:val="24"/>
        </w:rPr>
        <w:t>terms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investment</w:t>
      </w:r>
      <w:proofErr w:type="spellEnd"/>
      <w:r w:rsidRPr="00605842">
        <w:rPr>
          <w:sz w:val="24"/>
          <w:szCs w:val="24"/>
        </w:rPr>
        <w:t xml:space="preserve"> </w:t>
      </w:r>
      <w:proofErr w:type="spellStart"/>
      <w:r w:rsidRPr="00605842">
        <w:rPr>
          <w:sz w:val="24"/>
          <w:szCs w:val="24"/>
        </w:rPr>
        <w:t>selection</w:t>
      </w:r>
      <w:proofErr w:type="spellEnd"/>
      <w:r w:rsidRPr="00605842">
        <w:rPr>
          <w:sz w:val="24"/>
          <w:szCs w:val="24"/>
        </w:rPr>
        <w:t xml:space="preserve">. </w:t>
      </w:r>
      <w:proofErr w:type="spellStart"/>
      <w:r w:rsidRPr="00605842">
        <w:rPr>
          <w:sz w:val="24"/>
          <w:szCs w:val="24"/>
        </w:rPr>
        <w:t>Market</w:t>
      </w:r>
      <w:proofErr w:type="spellEnd"/>
      <w:r w:rsidRPr="00605842">
        <w:rPr>
          <w:sz w:val="24"/>
          <w:szCs w:val="24"/>
        </w:rPr>
        <w:t xml:space="preserve"> Infrastructure. https://doi.org/10.32843/infrastruct66-7</w:t>
      </w:r>
    </w:p>
    <w:p w14:paraId="797CA7F8"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Harder</w:t>
      </w:r>
      <w:proofErr w:type="spellEnd"/>
      <w:r w:rsidRPr="00605842">
        <w:rPr>
          <w:sz w:val="24"/>
          <w:szCs w:val="24"/>
        </w:rPr>
        <w:t xml:space="preserve">, J. (2011). Materials </w:t>
      </w:r>
      <w:proofErr w:type="spellStart"/>
      <w:r w:rsidRPr="00605842">
        <w:rPr>
          <w:sz w:val="24"/>
          <w:szCs w:val="24"/>
        </w:rPr>
        <w:t>handling</w:t>
      </w:r>
      <w:proofErr w:type="spellEnd"/>
      <w:r w:rsidRPr="00605842">
        <w:rPr>
          <w:sz w:val="24"/>
          <w:szCs w:val="24"/>
        </w:rPr>
        <w:t xml:space="preserve"> </w:t>
      </w:r>
      <w:proofErr w:type="spellStart"/>
      <w:r w:rsidRPr="00605842">
        <w:rPr>
          <w:sz w:val="24"/>
          <w:szCs w:val="24"/>
        </w:rPr>
        <w:t>equipment</w:t>
      </w:r>
      <w:proofErr w:type="spellEnd"/>
      <w:r w:rsidRPr="00605842">
        <w:rPr>
          <w:sz w:val="24"/>
          <w:szCs w:val="24"/>
        </w:rPr>
        <w:t xml:space="preserve"> in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rock</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aggregates</w:t>
      </w:r>
      <w:proofErr w:type="spellEnd"/>
      <w:r w:rsidRPr="00605842">
        <w:rPr>
          <w:sz w:val="24"/>
          <w:szCs w:val="24"/>
        </w:rPr>
        <w:t xml:space="preserve"> </w:t>
      </w:r>
      <w:proofErr w:type="spellStart"/>
      <w:r w:rsidRPr="00605842">
        <w:rPr>
          <w:sz w:val="24"/>
          <w:szCs w:val="24"/>
        </w:rPr>
        <w:t>industry</w:t>
      </w:r>
      <w:proofErr w:type="spellEnd"/>
      <w:r w:rsidRPr="00605842">
        <w:rPr>
          <w:sz w:val="24"/>
          <w:szCs w:val="24"/>
        </w:rPr>
        <w:t xml:space="preserve">. </w:t>
      </w:r>
      <w:proofErr w:type="spellStart"/>
      <w:r w:rsidRPr="00605842">
        <w:rPr>
          <w:sz w:val="24"/>
          <w:szCs w:val="24"/>
        </w:rPr>
        <w:t>Aufbereitungs-Technik</w:t>
      </w:r>
      <w:proofErr w:type="spellEnd"/>
      <w:r w:rsidRPr="00605842">
        <w:rPr>
          <w:sz w:val="24"/>
          <w:szCs w:val="24"/>
        </w:rPr>
        <w:t xml:space="preserve">/Mineral </w:t>
      </w:r>
      <w:proofErr w:type="spellStart"/>
      <w:r w:rsidRPr="00605842">
        <w:rPr>
          <w:sz w:val="24"/>
          <w:szCs w:val="24"/>
        </w:rPr>
        <w:t>Processing</w:t>
      </w:r>
      <w:proofErr w:type="spellEnd"/>
      <w:r w:rsidRPr="00605842">
        <w:rPr>
          <w:sz w:val="24"/>
          <w:szCs w:val="24"/>
        </w:rPr>
        <w:t>, 52(3), 42–52. https://www.scopus.com/inward/record.uri?eid=2-s2.0-79952934069&amp;partnerID=40&amp;md5=0f120c864ece8dc488bbab5f176121a6</w:t>
      </w:r>
    </w:p>
    <w:p w14:paraId="3E44D73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Lai, M. (2024). </w:t>
      </w:r>
      <w:proofErr w:type="spellStart"/>
      <w:r w:rsidRPr="00605842">
        <w:rPr>
          <w:sz w:val="24"/>
          <w:szCs w:val="24"/>
        </w:rPr>
        <w:t>Analyze</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Improvement</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NPV </w:t>
      </w:r>
      <w:proofErr w:type="spellStart"/>
      <w:r w:rsidRPr="00605842">
        <w:rPr>
          <w:sz w:val="24"/>
          <w:szCs w:val="24"/>
        </w:rPr>
        <w:t>and</w:t>
      </w:r>
      <w:proofErr w:type="spellEnd"/>
      <w:r w:rsidRPr="00605842">
        <w:rPr>
          <w:sz w:val="24"/>
          <w:szCs w:val="24"/>
        </w:rPr>
        <w:t xml:space="preserve"> IRR </w:t>
      </w:r>
      <w:proofErr w:type="spellStart"/>
      <w:r w:rsidRPr="00605842">
        <w:rPr>
          <w:sz w:val="24"/>
          <w:szCs w:val="24"/>
        </w:rPr>
        <w:t>Methods</w:t>
      </w:r>
      <w:proofErr w:type="spellEnd"/>
      <w:r w:rsidRPr="00605842">
        <w:rPr>
          <w:sz w:val="24"/>
          <w:szCs w:val="24"/>
        </w:rPr>
        <w:t xml:space="preserve">. </w:t>
      </w:r>
      <w:proofErr w:type="spellStart"/>
      <w:r w:rsidRPr="00605842">
        <w:rPr>
          <w:sz w:val="24"/>
          <w:szCs w:val="24"/>
        </w:rPr>
        <w:t>Highlights</w:t>
      </w:r>
      <w:proofErr w:type="spellEnd"/>
      <w:r w:rsidRPr="00605842">
        <w:rPr>
          <w:sz w:val="24"/>
          <w:szCs w:val="24"/>
        </w:rPr>
        <w:t xml:space="preserve"> in Business, </w:t>
      </w:r>
      <w:proofErr w:type="spellStart"/>
      <w:r w:rsidRPr="00605842">
        <w:rPr>
          <w:sz w:val="24"/>
          <w:szCs w:val="24"/>
        </w:rPr>
        <w:t>Economics</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Management</w:t>
      </w:r>
      <w:proofErr w:type="spellEnd"/>
      <w:r w:rsidRPr="00605842">
        <w:rPr>
          <w:sz w:val="24"/>
          <w:szCs w:val="24"/>
        </w:rPr>
        <w:t>. https://doi.org/10.54097/zxfhde20</w:t>
      </w:r>
    </w:p>
    <w:p w14:paraId="720252FE"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Liu, M. (2024). </w:t>
      </w:r>
      <w:proofErr w:type="spellStart"/>
      <w:r w:rsidRPr="00605842">
        <w:rPr>
          <w:sz w:val="24"/>
          <w:szCs w:val="24"/>
        </w:rPr>
        <w:t>Research</w:t>
      </w:r>
      <w:proofErr w:type="spellEnd"/>
      <w:r w:rsidRPr="00605842">
        <w:rPr>
          <w:sz w:val="24"/>
          <w:szCs w:val="24"/>
        </w:rPr>
        <w:t xml:space="preserve"> </w:t>
      </w:r>
      <w:proofErr w:type="spellStart"/>
      <w:r w:rsidRPr="00605842">
        <w:rPr>
          <w:sz w:val="24"/>
          <w:szCs w:val="24"/>
        </w:rPr>
        <w:t>on</w:t>
      </w:r>
      <w:proofErr w:type="spellEnd"/>
      <w:r w:rsidRPr="00605842">
        <w:rPr>
          <w:sz w:val="24"/>
          <w:szCs w:val="24"/>
        </w:rPr>
        <w:t xml:space="preserve"> </w:t>
      </w:r>
      <w:proofErr w:type="spellStart"/>
      <w:r w:rsidRPr="00605842">
        <w:rPr>
          <w:sz w:val="24"/>
          <w:szCs w:val="24"/>
        </w:rPr>
        <w:t>investment</w:t>
      </w:r>
      <w:proofErr w:type="spellEnd"/>
      <w:r w:rsidRPr="00605842">
        <w:rPr>
          <w:sz w:val="24"/>
          <w:szCs w:val="24"/>
        </w:rPr>
        <w:t xml:space="preserve"> </w:t>
      </w:r>
      <w:proofErr w:type="spellStart"/>
      <w:r w:rsidRPr="00605842">
        <w:rPr>
          <w:sz w:val="24"/>
          <w:szCs w:val="24"/>
        </w:rPr>
        <w:t>project</w:t>
      </w:r>
      <w:proofErr w:type="spellEnd"/>
      <w:r w:rsidRPr="00605842">
        <w:rPr>
          <w:sz w:val="24"/>
          <w:szCs w:val="24"/>
        </w:rPr>
        <w:t xml:space="preserve"> </w:t>
      </w:r>
      <w:proofErr w:type="spellStart"/>
      <w:r w:rsidRPr="00605842">
        <w:rPr>
          <w:sz w:val="24"/>
          <w:szCs w:val="24"/>
        </w:rPr>
        <w:t>evaluation</w:t>
      </w:r>
      <w:proofErr w:type="spellEnd"/>
      <w:r w:rsidRPr="00605842">
        <w:rPr>
          <w:sz w:val="24"/>
          <w:szCs w:val="24"/>
        </w:rPr>
        <w:t xml:space="preserve">: </w:t>
      </w:r>
      <w:proofErr w:type="spellStart"/>
      <w:r w:rsidRPr="00605842">
        <w:rPr>
          <w:sz w:val="24"/>
          <w:szCs w:val="24"/>
        </w:rPr>
        <w:t>Comparative</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based</w:t>
      </w:r>
      <w:proofErr w:type="spellEnd"/>
      <w:r w:rsidRPr="00605842">
        <w:rPr>
          <w:sz w:val="24"/>
          <w:szCs w:val="24"/>
        </w:rPr>
        <w:t xml:space="preserve"> </w:t>
      </w:r>
      <w:proofErr w:type="spellStart"/>
      <w:r w:rsidRPr="00605842">
        <w:rPr>
          <w:sz w:val="24"/>
          <w:szCs w:val="24"/>
        </w:rPr>
        <w:t>on</w:t>
      </w:r>
      <w:proofErr w:type="spellEnd"/>
      <w:r w:rsidRPr="00605842">
        <w:rPr>
          <w:sz w:val="24"/>
          <w:szCs w:val="24"/>
        </w:rPr>
        <w:t xml:space="preserve"> NPV </w:t>
      </w:r>
      <w:proofErr w:type="spellStart"/>
      <w:r w:rsidRPr="00605842">
        <w:rPr>
          <w:sz w:val="24"/>
          <w:szCs w:val="24"/>
        </w:rPr>
        <w:t>and</w:t>
      </w:r>
      <w:proofErr w:type="spellEnd"/>
      <w:r w:rsidRPr="00605842">
        <w:rPr>
          <w:sz w:val="24"/>
          <w:szCs w:val="24"/>
        </w:rPr>
        <w:t xml:space="preserve"> IRR. </w:t>
      </w:r>
      <w:proofErr w:type="spellStart"/>
      <w:r w:rsidRPr="00605842">
        <w:rPr>
          <w:sz w:val="24"/>
          <w:szCs w:val="24"/>
        </w:rPr>
        <w:t>Highlights</w:t>
      </w:r>
      <w:proofErr w:type="spellEnd"/>
      <w:r w:rsidRPr="00605842">
        <w:rPr>
          <w:sz w:val="24"/>
          <w:szCs w:val="24"/>
        </w:rPr>
        <w:t xml:space="preserve"> in Business, </w:t>
      </w:r>
      <w:proofErr w:type="spellStart"/>
      <w:r w:rsidRPr="00605842">
        <w:rPr>
          <w:sz w:val="24"/>
          <w:szCs w:val="24"/>
        </w:rPr>
        <w:t>Economics</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Management</w:t>
      </w:r>
      <w:proofErr w:type="spellEnd"/>
      <w:r w:rsidRPr="00605842">
        <w:rPr>
          <w:sz w:val="24"/>
          <w:szCs w:val="24"/>
        </w:rPr>
        <w:t>. https://doi.org/10.54097/k1xfx426</w:t>
      </w:r>
    </w:p>
    <w:p w14:paraId="5E36C292"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Lozhnikov</w:t>
      </w:r>
      <w:proofErr w:type="spellEnd"/>
      <w:r w:rsidRPr="00605842">
        <w:rPr>
          <w:sz w:val="24"/>
          <w:szCs w:val="24"/>
        </w:rPr>
        <w:t xml:space="preserve">, O. V, </w:t>
      </w:r>
      <w:proofErr w:type="spellStart"/>
      <w:r w:rsidRPr="00605842">
        <w:rPr>
          <w:sz w:val="24"/>
          <w:szCs w:val="24"/>
        </w:rPr>
        <w:t>Sobko</w:t>
      </w:r>
      <w:proofErr w:type="spellEnd"/>
      <w:r w:rsidRPr="00605842">
        <w:rPr>
          <w:sz w:val="24"/>
          <w:szCs w:val="24"/>
        </w:rPr>
        <w:t xml:space="preserve">, B. Y., </w:t>
      </w:r>
      <w:proofErr w:type="spellStart"/>
      <w:r w:rsidRPr="00605842">
        <w:rPr>
          <w:sz w:val="24"/>
          <w:szCs w:val="24"/>
        </w:rPr>
        <w:t>Pavlychenko</w:t>
      </w:r>
      <w:proofErr w:type="spellEnd"/>
      <w:r w:rsidRPr="00605842">
        <w:rPr>
          <w:sz w:val="24"/>
          <w:szCs w:val="24"/>
        </w:rPr>
        <w:t xml:space="preserve">, A. V, &amp; </w:t>
      </w:r>
      <w:proofErr w:type="spellStart"/>
      <w:r w:rsidRPr="00605842">
        <w:rPr>
          <w:sz w:val="24"/>
          <w:szCs w:val="24"/>
        </w:rPr>
        <w:t>Kirichek</w:t>
      </w:r>
      <w:proofErr w:type="spellEnd"/>
      <w:r w:rsidRPr="00605842">
        <w:rPr>
          <w:sz w:val="24"/>
          <w:szCs w:val="24"/>
        </w:rPr>
        <w:t xml:space="preserve">, Y. O. (2023). </w:t>
      </w:r>
      <w:proofErr w:type="spellStart"/>
      <w:r w:rsidRPr="00605842">
        <w:rPr>
          <w:sz w:val="24"/>
          <w:szCs w:val="24"/>
        </w:rPr>
        <w:t>Utilization</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secondary</w:t>
      </w:r>
      <w:proofErr w:type="spellEnd"/>
      <w:r w:rsidRPr="00605842">
        <w:rPr>
          <w:sz w:val="24"/>
          <w:szCs w:val="24"/>
        </w:rPr>
        <w:t xml:space="preserve"> </w:t>
      </w:r>
      <w:proofErr w:type="spellStart"/>
      <w:r w:rsidRPr="00605842">
        <w:rPr>
          <w:sz w:val="24"/>
          <w:szCs w:val="24"/>
        </w:rPr>
        <w:t>resources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titanium-</w:t>
      </w:r>
      <w:proofErr w:type="spellStart"/>
      <w:r w:rsidRPr="00605842">
        <w:rPr>
          <w:sz w:val="24"/>
          <w:szCs w:val="24"/>
        </w:rPr>
        <w:t>zirconium</w:t>
      </w:r>
      <w:proofErr w:type="spellEnd"/>
      <w:r w:rsidRPr="00605842">
        <w:rPr>
          <w:sz w:val="24"/>
          <w:szCs w:val="24"/>
        </w:rPr>
        <w:t xml:space="preserve"> </w:t>
      </w:r>
      <w:proofErr w:type="spellStart"/>
      <w:r w:rsidRPr="00605842">
        <w:rPr>
          <w:sz w:val="24"/>
          <w:szCs w:val="24"/>
        </w:rPr>
        <w:t>pits</w:t>
      </w:r>
      <w:proofErr w:type="spellEnd"/>
      <w:r w:rsidRPr="00605842">
        <w:rPr>
          <w:sz w:val="24"/>
          <w:szCs w:val="24"/>
        </w:rPr>
        <w:t xml:space="preserve"> </w:t>
      </w:r>
      <w:proofErr w:type="spellStart"/>
      <w:r w:rsidRPr="00605842">
        <w:rPr>
          <w:sz w:val="24"/>
          <w:szCs w:val="24"/>
        </w:rPr>
        <w:t>when</w:t>
      </w:r>
      <w:proofErr w:type="spellEnd"/>
      <w:r w:rsidRPr="00605842">
        <w:rPr>
          <w:sz w:val="24"/>
          <w:szCs w:val="24"/>
        </w:rPr>
        <w:t xml:space="preserve"> </w:t>
      </w:r>
      <w:proofErr w:type="spellStart"/>
      <w:r w:rsidRPr="00605842">
        <w:rPr>
          <w:sz w:val="24"/>
          <w:szCs w:val="24"/>
        </w:rPr>
        <w:t>constructing</w:t>
      </w:r>
      <w:proofErr w:type="spellEnd"/>
      <w:r w:rsidRPr="00605842">
        <w:rPr>
          <w:sz w:val="24"/>
          <w:szCs w:val="24"/>
        </w:rPr>
        <w:t xml:space="preserve"> </w:t>
      </w:r>
      <w:proofErr w:type="spellStart"/>
      <w:r w:rsidRPr="00605842">
        <w:rPr>
          <w:sz w:val="24"/>
          <w:szCs w:val="24"/>
        </w:rPr>
        <w:t>highways</w:t>
      </w:r>
      <w:proofErr w:type="spellEnd"/>
      <w:r w:rsidRPr="00605842">
        <w:rPr>
          <w:sz w:val="24"/>
          <w:szCs w:val="24"/>
        </w:rPr>
        <w:t xml:space="preserve">. </w:t>
      </w:r>
      <w:proofErr w:type="spellStart"/>
      <w:r w:rsidRPr="00605842">
        <w:rPr>
          <w:sz w:val="24"/>
          <w:szCs w:val="24"/>
        </w:rPr>
        <w:t>Naukovyi</w:t>
      </w:r>
      <w:proofErr w:type="spellEnd"/>
      <w:r w:rsidRPr="00605842">
        <w:rPr>
          <w:sz w:val="24"/>
          <w:szCs w:val="24"/>
        </w:rPr>
        <w:t xml:space="preserve"> </w:t>
      </w:r>
      <w:proofErr w:type="spellStart"/>
      <w:r w:rsidRPr="00605842">
        <w:rPr>
          <w:sz w:val="24"/>
          <w:szCs w:val="24"/>
        </w:rPr>
        <w:t>Visnyk</w:t>
      </w:r>
      <w:proofErr w:type="spellEnd"/>
      <w:r w:rsidRPr="00605842">
        <w:rPr>
          <w:sz w:val="24"/>
          <w:szCs w:val="24"/>
        </w:rPr>
        <w:t xml:space="preserve"> </w:t>
      </w:r>
      <w:proofErr w:type="spellStart"/>
      <w:r w:rsidRPr="00605842">
        <w:rPr>
          <w:sz w:val="24"/>
          <w:szCs w:val="24"/>
        </w:rPr>
        <w:t>Natsionalnoho</w:t>
      </w:r>
      <w:proofErr w:type="spellEnd"/>
      <w:r w:rsidRPr="00605842">
        <w:rPr>
          <w:sz w:val="24"/>
          <w:szCs w:val="24"/>
        </w:rPr>
        <w:t xml:space="preserve"> </w:t>
      </w:r>
      <w:proofErr w:type="spellStart"/>
      <w:r w:rsidRPr="00605842">
        <w:rPr>
          <w:sz w:val="24"/>
          <w:szCs w:val="24"/>
        </w:rPr>
        <w:t>Hirnychoho</w:t>
      </w:r>
      <w:proofErr w:type="spellEnd"/>
      <w:r w:rsidRPr="00605842">
        <w:rPr>
          <w:sz w:val="24"/>
          <w:szCs w:val="24"/>
        </w:rPr>
        <w:t xml:space="preserve"> </w:t>
      </w:r>
      <w:proofErr w:type="spellStart"/>
      <w:r w:rsidRPr="00605842">
        <w:rPr>
          <w:sz w:val="24"/>
          <w:szCs w:val="24"/>
        </w:rPr>
        <w:t>Universytetu</w:t>
      </w:r>
      <w:proofErr w:type="spellEnd"/>
      <w:r w:rsidRPr="00605842">
        <w:rPr>
          <w:sz w:val="24"/>
          <w:szCs w:val="24"/>
        </w:rPr>
        <w:t>, 4, 124–129. https://doi.org/10.33271/nvngu/2023-4/124</w:t>
      </w:r>
    </w:p>
    <w:p w14:paraId="75D3553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Mathews</w:t>
      </w:r>
      <w:proofErr w:type="spellEnd"/>
      <w:r w:rsidRPr="00605842">
        <w:rPr>
          <w:sz w:val="24"/>
          <w:szCs w:val="24"/>
        </w:rPr>
        <w:t xml:space="preserve">, M. (2023). </w:t>
      </w:r>
      <w:proofErr w:type="spellStart"/>
      <w:r w:rsidRPr="00605842">
        <w:rPr>
          <w:sz w:val="24"/>
          <w:szCs w:val="24"/>
        </w:rPr>
        <w:t>Mathematics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Finance: Internal Rate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Return</w:t>
      </w:r>
      <w:proofErr w:type="spellEnd"/>
      <w:r w:rsidRPr="00605842">
        <w:rPr>
          <w:sz w:val="24"/>
          <w:szCs w:val="24"/>
        </w:rPr>
        <w:t xml:space="preserve"> (IRR). International </w:t>
      </w:r>
      <w:proofErr w:type="spellStart"/>
      <w:r w:rsidRPr="00605842">
        <w:rPr>
          <w:sz w:val="24"/>
          <w:szCs w:val="24"/>
        </w:rPr>
        <w:t>Journal</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Science</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Research</w:t>
      </w:r>
      <w:proofErr w:type="spellEnd"/>
      <w:r w:rsidRPr="00605842">
        <w:rPr>
          <w:sz w:val="24"/>
          <w:szCs w:val="24"/>
        </w:rPr>
        <w:t xml:space="preserve"> (IJSR). https://doi.org/10.21275/sr231209195431</w:t>
      </w:r>
    </w:p>
    <w:p w14:paraId="477A358B"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Narayanan</w:t>
      </w:r>
      <w:proofErr w:type="spellEnd"/>
      <w:r w:rsidRPr="00605842">
        <w:rPr>
          <w:sz w:val="24"/>
          <w:szCs w:val="24"/>
        </w:rPr>
        <w:t xml:space="preserve">, M. (1985). </w:t>
      </w:r>
      <w:proofErr w:type="spellStart"/>
      <w:r w:rsidRPr="00605842">
        <w:rPr>
          <w:sz w:val="24"/>
          <w:szCs w:val="24"/>
        </w:rPr>
        <w:t>Observability</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payback</w:t>
      </w:r>
      <w:proofErr w:type="spellEnd"/>
      <w:r w:rsidRPr="00605842">
        <w:rPr>
          <w:sz w:val="24"/>
          <w:szCs w:val="24"/>
        </w:rPr>
        <w:t xml:space="preserve"> </w:t>
      </w:r>
      <w:proofErr w:type="spellStart"/>
      <w:r w:rsidRPr="00605842">
        <w:rPr>
          <w:sz w:val="24"/>
          <w:szCs w:val="24"/>
        </w:rPr>
        <w:t>criterion</w:t>
      </w:r>
      <w:proofErr w:type="spellEnd"/>
      <w:r w:rsidRPr="00605842">
        <w:rPr>
          <w:sz w:val="24"/>
          <w:szCs w:val="24"/>
        </w:rPr>
        <w:t xml:space="preserve">. The </w:t>
      </w:r>
      <w:proofErr w:type="spellStart"/>
      <w:r w:rsidRPr="00605842">
        <w:rPr>
          <w:sz w:val="24"/>
          <w:szCs w:val="24"/>
        </w:rPr>
        <w:t>Journal</w:t>
      </w:r>
      <w:proofErr w:type="spellEnd"/>
      <w:r w:rsidRPr="00605842">
        <w:rPr>
          <w:sz w:val="24"/>
          <w:szCs w:val="24"/>
        </w:rPr>
        <w:t xml:space="preserve"> of Business, 58, </w:t>
      </w:r>
      <w:r w:rsidRPr="00605842">
        <w:rPr>
          <w:sz w:val="24"/>
          <w:szCs w:val="24"/>
        </w:rPr>
        <w:lastRenderedPageBreak/>
        <w:t>309-323. https://doi.org/10.1086/296299</w:t>
      </w:r>
    </w:p>
    <w:p w14:paraId="3664DF7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Noerman</w:t>
      </w:r>
      <w:proofErr w:type="spellEnd"/>
      <w:r w:rsidRPr="00605842">
        <w:rPr>
          <w:sz w:val="24"/>
          <w:szCs w:val="24"/>
        </w:rPr>
        <w:t xml:space="preserve">, I., &amp; Faturohman, T. (2024). Investment </w:t>
      </w:r>
      <w:proofErr w:type="spellStart"/>
      <w:r w:rsidRPr="00605842">
        <w:rPr>
          <w:sz w:val="24"/>
          <w:szCs w:val="24"/>
        </w:rPr>
        <w:t>Feasibility</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Using</w:t>
      </w:r>
      <w:proofErr w:type="spellEnd"/>
      <w:r w:rsidRPr="00605842">
        <w:rPr>
          <w:sz w:val="24"/>
          <w:szCs w:val="24"/>
        </w:rPr>
        <w:t xml:space="preserve"> </w:t>
      </w:r>
      <w:proofErr w:type="spellStart"/>
      <w:r w:rsidRPr="00605842">
        <w:rPr>
          <w:sz w:val="24"/>
          <w:szCs w:val="24"/>
        </w:rPr>
        <w:t>Discounted</w:t>
      </w:r>
      <w:proofErr w:type="spellEnd"/>
      <w:r w:rsidRPr="00605842">
        <w:rPr>
          <w:sz w:val="24"/>
          <w:szCs w:val="24"/>
        </w:rPr>
        <w:t xml:space="preserve"> </w:t>
      </w:r>
      <w:proofErr w:type="spellStart"/>
      <w:r w:rsidRPr="00605842">
        <w:rPr>
          <w:sz w:val="24"/>
          <w:szCs w:val="24"/>
        </w:rPr>
        <w:t>Cash</w:t>
      </w:r>
      <w:proofErr w:type="spellEnd"/>
      <w:r w:rsidRPr="00605842">
        <w:rPr>
          <w:sz w:val="24"/>
          <w:szCs w:val="24"/>
        </w:rPr>
        <w:t xml:space="preserve"> </w:t>
      </w:r>
      <w:proofErr w:type="spellStart"/>
      <w:r w:rsidRPr="00605842">
        <w:rPr>
          <w:sz w:val="24"/>
          <w:szCs w:val="24"/>
        </w:rPr>
        <w:t>Flow</w:t>
      </w:r>
      <w:proofErr w:type="spellEnd"/>
      <w:r w:rsidRPr="00605842">
        <w:rPr>
          <w:sz w:val="24"/>
          <w:szCs w:val="24"/>
        </w:rPr>
        <w:t xml:space="preserve"> </w:t>
      </w:r>
      <w:proofErr w:type="spellStart"/>
      <w:r w:rsidRPr="00605842">
        <w:rPr>
          <w:sz w:val="24"/>
          <w:szCs w:val="24"/>
        </w:rPr>
        <w:t>Valuation</w:t>
      </w:r>
      <w:proofErr w:type="spellEnd"/>
      <w:r w:rsidRPr="00605842">
        <w:rPr>
          <w:sz w:val="24"/>
          <w:szCs w:val="24"/>
        </w:rPr>
        <w:t xml:space="preserve"> </w:t>
      </w:r>
      <w:proofErr w:type="spellStart"/>
      <w:r w:rsidRPr="00605842">
        <w:rPr>
          <w:sz w:val="24"/>
          <w:szCs w:val="24"/>
        </w:rPr>
        <w:t>Method</w:t>
      </w:r>
      <w:proofErr w:type="spellEnd"/>
      <w:r w:rsidRPr="00605842">
        <w:rPr>
          <w:sz w:val="24"/>
          <w:szCs w:val="24"/>
        </w:rPr>
        <w:t xml:space="preserve"> (</w:t>
      </w:r>
      <w:proofErr w:type="spellStart"/>
      <w:r w:rsidRPr="00605842">
        <w:rPr>
          <w:sz w:val="24"/>
          <w:szCs w:val="24"/>
        </w:rPr>
        <w:t>Case</w:t>
      </w:r>
      <w:proofErr w:type="spellEnd"/>
      <w:r w:rsidRPr="00605842">
        <w:rPr>
          <w:sz w:val="24"/>
          <w:szCs w:val="24"/>
        </w:rPr>
        <w:t xml:space="preserve"> Study: </w:t>
      </w:r>
      <w:proofErr w:type="spellStart"/>
      <w:r w:rsidRPr="00605842">
        <w:rPr>
          <w:sz w:val="24"/>
          <w:szCs w:val="24"/>
        </w:rPr>
        <w:t>Gold</w:t>
      </w:r>
      <w:proofErr w:type="spellEnd"/>
      <w:r w:rsidRPr="00605842">
        <w:rPr>
          <w:sz w:val="24"/>
          <w:szCs w:val="24"/>
        </w:rPr>
        <w:t xml:space="preserve"> </w:t>
      </w:r>
      <w:proofErr w:type="spellStart"/>
      <w:r w:rsidRPr="00605842">
        <w:rPr>
          <w:sz w:val="24"/>
          <w:szCs w:val="24"/>
        </w:rPr>
        <w:t>Mine</w:t>
      </w:r>
      <w:proofErr w:type="spellEnd"/>
      <w:r w:rsidRPr="00605842">
        <w:rPr>
          <w:sz w:val="24"/>
          <w:szCs w:val="24"/>
        </w:rPr>
        <w:t xml:space="preserve"> in Pit A PT XYZ). Asian </w:t>
      </w:r>
      <w:proofErr w:type="spellStart"/>
      <w:r w:rsidRPr="00605842">
        <w:rPr>
          <w:sz w:val="24"/>
          <w:szCs w:val="24"/>
        </w:rPr>
        <w:t>Journal</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Engineering, </w:t>
      </w:r>
      <w:proofErr w:type="spellStart"/>
      <w:r w:rsidRPr="00605842">
        <w:rPr>
          <w:sz w:val="24"/>
          <w:szCs w:val="24"/>
        </w:rPr>
        <w:t>Social</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Health</w:t>
      </w:r>
      <w:proofErr w:type="spellEnd"/>
      <w:r w:rsidRPr="00605842">
        <w:rPr>
          <w:sz w:val="24"/>
          <w:szCs w:val="24"/>
        </w:rPr>
        <w:t>. https://doi.org/10.46799/ajesh.v3i10.445</w:t>
      </w:r>
    </w:p>
    <w:p w14:paraId="56DD235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Rocha</w:t>
      </w:r>
      <w:proofErr w:type="spellEnd"/>
      <w:r w:rsidRPr="00605842">
        <w:rPr>
          <w:sz w:val="24"/>
          <w:szCs w:val="24"/>
        </w:rPr>
        <w:t xml:space="preserve">, S., </w:t>
      </w:r>
      <w:proofErr w:type="spellStart"/>
      <w:r w:rsidRPr="00605842">
        <w:rPr>
          <w:sz w:val="24"/>
          <w:szCs w:val="24"/>
        </w:rPr>
        <w:t>De</w:t>
      </w:r>
      <w:proofErr w:type="spellEnd"/>
      <w:r w:rsidRPr="00605842">
        <w:rPr>
          <w:sz w:val="24"/>
          <w:szCs w:val="24"/>
        </w:rPr>
        <w:t xml:space="preserve"> </w:t>
      </w:r>
      <w:proofErr w:type="spellStart"/>
      <w:r w:rsidRPr="00605842">
        <w:rPr>
          <w:sz w:val="24"/>
          <w:szCs w:val="24"/>
        </w:rPr>
        <w:t>Sousa</w:t>
      </w:r>
      <w:proofErr w:type="spellEnd"/>
      <w:r w:rsidRPr="00605842">
        <w:rPr>
          <w:sz w:val="24"/>
          <w:szCs w:val="24"/>
        </w:rPr>
        <w:t xml:space="preserve"> </w:t>
      </w:r>
      <w:proofErr w:type="spellStart"/>
      <w:r w:rsidRPr="00605842">
        <w:rPr>
          <w:sz w:val="24"/>
          <w:szCs w:val="24"/>
        </w:rPr>
        <w:t>Maior</w:t>
      </w:r>
      <w:proofErr w:type="spellEnd"/>
      <w:r w:rsidRPr="00605842">
        <w:rPr>
          <w:sz w:val="24"/>
          <w:szCs w:val="24"/>
        </w:rPr>
        <w:t xml:space="preserve">, G., </w:t>
      </w:r>
      <w:proofErr w:type="spellStart"/>
      <w:r w:rsidRPr="00605842">
        <w:rPr>
          <w:sz w:val="24"/>
          <w:szCs w:val="24"/>
        </w:rPr>
        <w:t>De</w:t>
      </w:r>
      <w:proofErr w:type="spellEnd"/>
      <w:r w:rsidRPr="00605842">
        <w:rPr>
          <w:sz w:val="24"/>
          <w:szCs w:val="24"/>
        </w:rPr>
        <w:t xml:space="preserve"> </w:t>
      </w:r>
      <w:proofErr w:type="spellStart"/>
      <w:r w:rsidRPr="00605842">
        <w:rPr>
          <w:sz w:val="24"/>
          <w:szCs w:val="24"/>
        </w:rPr>
        <w:t>Souza</w:t>
      </w:r>
      <w:proofErr w:type="spellEnd"/>
      <w:r w:rsidRPr="00605842">
        <w:rPr>
          <w:sz w:val="24"/>
          <w:szCs w:val="24"/>
        </w:rPr>
        <w:t xml:space="preserve">, J., &amp; </w:t>
      </w:r>
      <w:proofErr w:type="spellStart"/>
      <w:r w:rsidRPr="00605842">
        <w:rPr>
          <w:sz w:val="24"/>
          <w:szCs w:val="24"/>
        </w:rPr>
        <w:t>Mariz</w:t>
      </w:r>
      <w:proofErr w:type="spellEnd"/>
      <w:r w:rsidRPr="00605842">
        <w:rPr>
          <w:sz w:val="24"/>
          <w:szCs w:val="24"/>
        </w:rPr>
        <w:t xml:space="preserve">, J. (2023). </w:t>
      </w:r>
      <w:proofErr w:type="spellStart"/>
      <w:r w:rsidRPr="00605842">
        <w:rPr>
          <w:sz w:val="24"/>
          <w:szCs w:val="24"/>
        </w:rPr>
        <w:t>Stochastic</w:t>
      </w:r>
      <w:proofErr w:type="spellEnd"/>
      <w:r w:rsidRPr="00605842">
        <w:rPr>
          <w:sz w:val="24"/>
          <w:szCs w:val="24"/>
        </w:rPr>
        <w:t xml:space="preserve"> </w:t>
      </w:r>
      <w:proofErr w:type="spellStart"/>
      <w:r w:rsidRPr="00605842">
        <w:rPr>
          <w:sz w:val="24"/>
          <w:szCs w:val="24"/>
        </w:rPr>
        <w:t>economic</w:t>
      </w:r>
      <w:proofErr w:type="spellEnd"/>
      <w:r w:rsidRPr="00605842">
        <w:rPr>
          <w:sz w:val="24"/>
          <w:szCs w:val="24"/>
        </w:rPr>
        <w:t xml:space="preserve"> </w:t>
      </w:r>
      <w:proofErr w:type="spellStart"/>
      <w:r w:rsidRPr="00605842">
        <w:rPr>
          <w:sz w:val="24"/>
          <w:szCs w:val="24"/>
        </w:rPr>
        <w:t>feasibility</w:t>
      </w:r>
      <w:proofErr w:type="spellEnd"/>
      <w:r w:rsidRPr="00605842">
        <w:rPr>
          <w:sz w:val="24"/>
          <w:szCs w:val="24"/>
        </w:rPr>
        <w:t xml:space="preserve"> </w:t>
      </w:r>
      <w:proofErr w:type="spellStart"/>
      <w:r w:rsidRPr="00605842">
        <w:rPr>
          <w:sz w:val="24"/>
          <w:szCs w:val="24"/>
        </w:rPr>
        <w:t>assessment</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risk</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a </w:t>
      </w:r>
      <w:proofErr w:type="spellStart"/>
      <w:r w:rsidRPr="00605842">
        <w:rPr>
          <w:sz w:val="24"/>
          <w:szCs w:val="24"/>
        </w:rPr>
        <w:t>quarry</w:t>
      </w:r>
      <w:proofErr w:type="spellEnd"/>
      <w:r w:rsidRPr="00605842">
        <w:rPr>
          <w:sz w:val="24"/>
          <w:szCs w:val="24"/>
        </w:rPr>
        <w:t xml:space="preserve"> </w:t>
      </w:r>
      <w:proofErr w:type="spellStart"/>
      <w:r w:rsidRPr="00605842">
        <w:rPr>
          <w:sz w:val="24"/>
          <w:szCs w:val="24"/>
        </w:rPr>
        <w:t>mine</w:t>
      </w:r>
      <w:proofErr w:type="spellEnd"/>
      <w:r w:rsidRPr="00605842">
        <w:rPr>
          <w:sz w:val="24"/>
          <w:szCs w:val="24"/>
        </w:rPr>
        <w:t xml:space="preserve"> </w:t>
      </w:r>
      <w:proofErr w:type="spellStart"/>
      <w:r w:rsidRPr="00605842">
        <w:rPr>
          <w:sz w:val="24"/>
          <w:szCs w:val="24"/>
        </w:rPr>
        <w:t>focusing</w:t>
      </w:r>
      <w:proofErr w:type="spellEnd"/>
      <w:r w:rsidRPr="00605842">
        <w:rPr>
          <w:sz w:val="24"/>
          <w:szCs w:val="24"/>
        </w:rPr>
        <w:t xml:space="preserve"> </w:t>
      </w:r>
      <w:proofErr w:type="spellStart"/>
      <w:r w:rsidRPr="00605842">
        <w:rPr>
          <w:sz w:val="24"/>
          <w:szCs w:val="24"/>
        </w:rPr>
        <w:t>on</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Brazilian</w:t>
      </w:r>
      <w:proofErr w:type="spellEnd"/>
      <w:r w:rsidRPr="00605842">
        <w:rPr>
          <w:sz w:val="24"/>
          <w:szCs w:val="24"/>
        </w:rPr>
        <w:t xml:space="preserve"> </w:t>
      </w:r>
      <w:proofErr w:type="spellStart"/>
      <w:r w:rsidRPr="00605842">
        <w:rPr>
          <w:sz w:val="24"/>
          <w:szCs w:val="24"/>
        </w:rPr>
        <w:t>tax</w:t>
      </w:r>
      <w:proofErr w:type="spellEnd"/>
      <w:r w:rsidRPr="00605842">
        <w:rPr>
          <w:sz w:val="24"/>
          <w:szCs w:val="24"/>
        </w:rPr>
        <w:t xml:space="preserve"> </w:t>
      </w:r>
      <w:proofErr w:type="spellStart"/>
      <w:r w:rsidRPr="00605842">
        <w:rPr>
          <w:sz w:val="24"/>
          <w:szCs w:val="24"/>
        </w:rPr>
        <w:t>system</w:t>
      </w:r>
      <w:proofErr w:type="spellEnd"/>
      <w:r w:rsidRPr="00605842">
        <w:rPr>
          <w:sz w:val="24"/>
          <w:szCs w:val="24"/>
        </w:rPr>
        <w:t xml:space="preserve">. REM - International Engineering </w:t>
      </w:r>
      <w:proofErr w:type="spellStart"/>
      <w:r w:rsidRPr="00605842">
        <w:rPr>
          <w:sz w:val="24"/>
          <w:szCs w:val="24"/>
        </w:rPr>
        <w:t>Journal</w:t>
      </w:r>
      <w:proofErr w:type="spellEnd"/>
      <w:r w:rsidRPr="00605842">
        <w:rPr>
          <w:sz w:val="24"/>
          <w:szCs w:val="24"/>
        </w:rPr>
        <w:t>. https://doi.org/10.1590/0370-44672022760024</w:t>
      </w:r>
    </w:p>
    <w:p w14:paraId="7CA14493"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Rocha</w:t>
      </w:r>
      <w:proofErr w:type="spellEnd"/>
      <w:r w:rsidRPr="00605842">
        <w:rPr>
          <w:sz w:val="24"/>
          <w:szCs w:val="24"/>
        </w:rPr>
        <w:t xml:space="preserve">, S., </w:t>
      </w:r>
      <w:proofErr w:type="spellStart"/>
      <w:r w:rsidRPr="00605842">
        <w:rPr>
          <w:sz w:val="24"/>
          <w:szCs w:val="24"/>
        </w:rPr>
        <w:t>De</w:t>
      </w:r>
      <w:proofErr w:type="spellEnd"/>
      <w:r w:rsidRPr="00605842">
        <w:rPr>
          <w:sz w:val="24"/>
          <w:szCs w:val="24"/>
        </w:rPr>
        <w:t xml:space="preserve"> </w:t>
      </w:r>
      <w:proofErr w:type="spellStart"/>
      <w:r w:rsidRPr="00605842">
        <w:rPr>
          <w:sz w:val="24"/>
          <w:szCs w:val="24"/>
        </w:rPr>
        <w:t>Souza</w:t>
      </w:r>
      <w:proofErr w:type="spellEnd"/>
      <w:r w:rsidRPr="00605842">
        <w:rPr>
          <w:sz w:val="24"/>
          <w:szCs w:val="24"/>
        </w:rPr>
        <w:t xml:space="preserve">, J., &amp; </w:t>
      </w:r>
      <w:proofErr w:type="spellStart"/>
      <w:r w:rsidRPr="00605842">
        <w:rPr>
          <w:sz w:val="24"/>
          <w:szCs w:val="24"/>
        </w:rPr>
        <w:t>Mariz</w:t>
      </w:r>
      <w:proofErr w:type="spellEnd"/>
      <w:r w:rsidRPr="00605842">
        <w:rPr>
          <w:sz w:val="24"/>
          <w:szCs w:val="24"/>
        </w:rPr>
        <w:t xml:space="preserve">, J. (2021). </w:t>
      </w:r>
      <w:proofErr w:type="spellStart"/>
      <w:r w:rsidRPr="00605842">
        <w:rPr>
          <w:sz w:val="24"/>
          <w:szCs w:val="24"/>
        </w:rPr>
        <w:t>Economic</w:t>
      </w:r>
      <w:proofErr w:type="spellEnd"/>
      <w:r w:rsidRPr="00605842">
        <w:rPr>
          <w:sz w:val="24"/>
          <w:szCs w:val="24"/>
        </w:rPr>
        <w:t xml:space="preserve"> </w:t>
      </w:r>
      <w:proofErr w:type="spellStart"/>
      <w:r w:rsidRPr="00605842">
        <w:rPr>
          <w:sz w:val="24"/>
          <w:szCs w:val="24"/>
        </w:rPr>
        <w:t>feasibility</w:t>
      </w:r>
      <w:proofErr w:type="spellEnd"/>
      <w:r w:rsidRPr="00605842">
        <w:rPr>
          <w:sz w:val="24"/>
          <w:szCs w:val="24"/>
        </w:rPr>
        <w:t xml:space="preserve"> study </w:t>
      </w:r>
      <w:proofErr w:type="spellStart"/>
      <w:r w:rsidRPr="00605842">
        <w:rPr>
          <w:sz w:val="24"/>
          <w:szCs w:val="24"/>
        </w:rPr>
        <w:t>of</w:t>
      </w:r>
      <w:proofErr w:type="spellEnd"/>
      <w:r w:rsidRPr="00605842">
        <w:rPr>
          <w:sz w:val="24"/>
          <w:szCs w:val="24"/>
        </w:rPr>
        <w:t xml:space="preserve"> a </w:t>
      </w:r>
      <w:proofErr w:type="spellStart"/>
      <w:r w:rsidRPr="00605842">
        <w:rPr>
          <w:sz w:val="24"/>
          <w:szCs w:val="24"/>
        </w:rPr>
        <w:t>quarry</w:t>
      </w:r>
      <w:proofErr w:type="spellEnd"/>
      <w:r w:rsidRPr="00605842">
        <w:rPr>
          <w:sz w:val="24"/>
          <w:szCs w:val="24"/>
        </w:rPr>
        <w:t xml:space="preserve"> </w:t>
      </w:r>
      <w:proofErr w:type="spellStart"/>
      <w:r w:rsidRPr="00605842">
        <w:rPr>
          <w:sz w:val="24"/>
          <w:szCs w:val="24"/>
        </w:rPr>
        <w:t>mine</w:t>
      </w:r>
      <w:proofErr w:type="spellEnd"/>
      <w:r w:rsidRPr="00605842">
        <w:rPr>
          <w:sz w:val="24"/>
          <w:szCs w:val="24"/>
        </w:rPr>
        <w:t xml:space="preserve"> </w:t>
      </w:r>
      <w:proofErr w:type="spellStart"/>
      <w:r w:rsidRPr="00605842">
        <w:rPr>
          <w:sz w:val="24"/>
          <w:szCs w:val="24"/>
        </w:rPr>
        <w:t>under</w:t>
      </w:r>
      <w:proofErr w:type="spellEnd"/>
      <w:r w:rsidRPr="00605842">
        <w:rPr>
          <w:sz w:val="24"/>
          <w:szCs w:val="24"/>
        </w:rPr>
        <w:t xml:space="preserve"> </w:t>
      </w:r>
      <w:proofErr w:type="spellStart"/>
      <w:r w:rsidRPr="00605842">
        <w:rPr>
          <w:sz w:val="24"/>
          <w:szCs w:val="24"/>
        </w:rPr>
        <w:t>contractual</w:t>
      </w:r>
      <w:proofErr w:type="spellEnd"/>
      <w:r w:rsidRPr="00605842">
        <w:rPr>
          <w:sz w:val="24"/>
          <w:szCs w:val="24"/>
        </w:rPr>
        <w:t xml:space="preserve"> </w:t>
      </w:r>
      <w:proofErr w:type="spellStart"/>
      <w:r w:rsidRPr="00605842">
        <w:rPr>
          <w:sz w:val="24"/>
          <w:szCs w:val="24"/>
        </w:rPr>
        <w:t>risk</w:t>
      </w:r>
      <w:proofErr w:type="spellEnd"/>
      <w:r w:rsidRPr="00605842">
        <w:rPr>
          <w:sz w:val="24"/>
          <w:szCs w:val="24"/>
        </w:rPr>
        <w:t xml:space="preserve"> in </w:t>
      </w:r>
      <w:proofErr w:type="spellStart"/>
      <w:r w:rsidRPr="00605842">
        <w:rPr>
          <w:sz w:val="24"/>
          <w:szCs w:val="24"/>
        </w:rPr>
        <w:t>probabilistic</w:t>
      </w:r>
      <w:proofErr w:type="spellEnd"/>
      <w:r w:rsidRPr="00605842">
        <w:rPr>
          <w:sz w:val="24"/>
          <w:szCs w:val="24"/>
        </w:rPr>
        <w:t xml:space="preserve"> </w:t>
      </w:r>
      <w:proofErr w:type="spellStart"/>
      <w:r w:rsidRPr="00605842">
        <w:rPr>
          <w:sz w:val="24"/>
          <w:szCs w:val="24"/>
        </w:rPr>
        <w:t>approach</w:t>
      </w:r>
      <w:proofErr w:type="spellEnd"/>
      <w:r w:rsidRPr="00605842">
        <w:rPr>
          <w:sz w:val="24"/>
          <w:szCs w:val="24"/>
        </w:rPr>
        <w:t xml:space="preserve">. </w:t>
      </w:r>
      <w:proofErr w:type="spellStart"/>
      <w:r w:rsidRPr="00605842">
        <w:rPr>
          <w:sz w:val="24"/>
          <w:szCs w:val="24"/>
        </w:rPr>
        <w:t>Tecnologia</w:t>
      </w:r>
      <w:proofErr w:type="spellEnd"/>
      <w:r w:rsidRPr="00605842">
        <w:rPr>
          <w:sz w:val="24"/>
          <w:szCs w:val="24"/>
        </w:rPr>
        <w:t xml:space="preserve"> </w:t>
      </w:r>
      <w:proofErr w:type="spellStart"/>
      <w:r w:rsidRPr="00605842">
        <w:rPr>
          <w:sz w:val="24"/>
          <w:szCs w:val="24"/>
        </w:rPr>
        <w:t>em</w:t>
      </w:r>
      <w:proofErr w:type="spellEnd"/>
      <w:r w:rsidRPr="00605842">
        <w:rPr>
          <w:sz w:val="24"/>
          <w:szCs w:val="24"/>
        </w:rPr>
        <w:t xml:space="preserve"> </w:t>
      </w:r>
      <w:proofErr w:type="spellStart"/>
      <w:r w:rsidRPr="00605842">
        <w:rPr>
          <w:sz w:val="24"/>
          <w:szCs w:val="24"/>
        </w:rPr>
        <w:t>Metalurgia</w:t>
      </w:r>
      <w:proofErr w:type="spellEnd"/>
      <w:r w:rsidRPr="00605842">
        <w:rPr>
          <w:sz w:val="24"/>
          <w:szCs w:val="24"/>
        </w:rPr>
        <w:t xml:space="preserve">, </w:t>
      </w:r>
      <w:proofErr w:type="spellStart"/>
      <w:r w:rsidRPr="00605842">
        <w:rPr>
          <w:sz w:val="24"/>
          <w:szCs w:val="24"/>
        </w:rPr>
        <w:t>Materiais</w:t>
      </w:r>
      <w:proofErr w:type="spellEnd"/>
      <w:r w:rsidRPr="00605842">
        <w:rPr>
          <w:sz w:val="24"/>
          <w:szCs w:val="24"/>
        </w:rPr>
        <w:t xml:space="preserve"> e </w:t>
      </w:r>
      <w:proofErr w:type="spellStart"/>
      <w:r w:rsidRPr="00605842">
        <w:rPr>
          <w:sz w:val="24"/>
          <w:szCs w:val="24"/>
        </w:rPr>
        <w:t>Mineração</w:t>
      </w:r>
      <w:proofErr w:type="spellEnd"/>
      <w:r w:rsidRPr="00605842">
        <w:rPr>
          <w:sz w:val="24"/>
          <w:szCs w:val="24"/>
        </w:rPr>
        <w:t>. https://doi.org/10.4322/2176-1523.20212309</w:t>
      </w:r>
    </w:p>
    <w:p w14:paraId="51D0AD4B"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Rodríguez</w:t>
      </w:r>
      <w:proofErr w:type="spellEnd"/>
      <w:r w:rsidRPr="00605842">
        <w:rPr>
          <w:sz w:val="24"/>
          <w:szCs w:val="24"/>
        </w:rPr>
        <w:t xml:space="preserve">, F., </w:t>
      </w:r>
      <w:proofErr w:type="spellStart"/>
      <w:r w:rsidRPr="00605842">
        <w:rPr>
          <w:sz w:val="24"/>
          <w:szCs w:val="24"/>
        </w:rPr>
        <w:t>Valverde</w:t>
      </w:r>
      <w:proofErr w:type="spellEnd"/>
      <w:r w:rsidRPr="00605842">
        <w:rPr>
          <w:sz w:val="24"/>
          <w:szCs w:val="24"/>
        </w:rPr>
        <w:t xml:space="preserve">, F., </w:t>
      </w:r>
      <w:proofErr w:type="spellStart"/>
      <w:r w:rsidRPr="00605842">
        <w:rPr>
          <w:sz w:val="24"/>
          <w:szCs w:val="24"/>
        </w:rPr>
        <w:t>Nieto</w:t>
      </w:r>
      <w:proofErr w:type="spellEnd"/>
      <w:r w:rsidRPr="00605842">
        <w:rPr>
          <w:sz w:val="24"/>
          <w:szCs w:val="24"/>
        </w:rPr>
        <w:t xml:space="preserve">, L., </w:t>
      </w:r>
      <w:proofErr w:type="spellStart"/>
      <w:r w:rsidRPr="00605842">
        <w:rPr>
          <w:sz w:val="24"/>
          <w:szCs w:val="24"/>
        </w:rPr>
        <w:t>Fernández</w:t>
      </w:r>
      <w:proofErr w:type="spellEnd"/>
      <w:r w:rsidRPr="00605842">
        <w:rPr>
          <w:sz w:val="24"/>
          <w:szCs w:val="24"/>
        </w:rPr>
        <w:t xml:space="preserve">, R., &amp; </w:t>
      </w:r>
      <w:proofErr w:type="spellStart"/>
      <w:r w:rsidRPr="00605842">
        <w:rPr>
          <w:sz w:val="24"/>
          <w:szCs w:val="24"/>
        </w:rPr>
        <w:t>Krzemień</w:t>
      </w:r>
      <w:proofErr w:type="spellEnd"/>
      <w:r w:rsidRPr="00605842">
        <w:rPr>
          <w:sz w:val="24"/>
          <w:szCs w:val="24"/>
        </w:rPr>
        <w:t xml:space="preserve">, A. (2024). </w:t>
      </w:r>
      <w:proofErr w:type="spellStart"/>
      <w:r w:rsidRPr="00605842">
        <w:rPr>
          <w:sz w:val="24"/>
          <w:szCs w:val="24"/>
        </w:rPr>
        <w:t>Economic</w:t>
      </w:r>
      <w:proofErr w:type="spellEnd"/>
      <w:r w:rsidRPr="00605842">
        <w:rPr>
          <w:sz w:val="24"/>
          <w:szCs w:val="24"/>
        </w:rPr>
        <w:t xml:space="preserve"> </w:t>
      </w:r>
      <w:proofErr w:type="spellStart"/>
      <w:r w:rsidRPr="00605842">
        <w:rPr>
          <w:sz w:val="24"/>
          <w:szCs w:val="24"/>
        </w:rPr>
        <w:t>risks</w:t>
      </w:r>
      <w:proofErr w:type="spellEnd"/>
      <w:r w:rsidRPr="00605842">
        <w:rPr>
          <w:sz w:val="24"/>
          <w:szCs w:val="24"/>
        </w:rPr>
        <w:t xml:space="preserve"> in </w:t>
      </w:r>
      <w:proofErr w:type="spellStart"/>
      <w:r w:rsidRPr="00605842">
        <w:rPr>
          <w:sz w:val="24"/>
          <w:szCs w:val="24"/>
        </w:rPr>
        <w:t>mining</w:t>
      </w:r>
      <w:proofErr w:type="spellEnd"/>
      <w:r w:rsidRPr="00605842">
        <w:rPr>
          <w:sz w:val="24"/>
          <w:szCs w:val="24"/>
        </w:rPr>
        <w:t xml:space="preserve"> </w:t>
      </w:r>
      <w:proofErr w:type="spellStart"/>
      <w:r w:rsidRPr="00605842">
        <w:rPr>
          <w:sz w:val="24"/>
          <w:szCs w:val="24"/>
        </w:rPr>
        <w:t>investments</w:t>
      </w:r>
      <w:proofErr w:type="spellEnd"/>
      <w:r w:rsidRPr="00605842">
        <w:rPr>
          <w:sz w:val="24"/>
          <w:szCs w:val="24"/>
        </w:rPr>
        <w:t xml:space="preserve">: A </w:t>
      </w:r>
      <w:proofErr w:type="spellStart"/>
      <w:r w:rsidRPr="00605842">
        <w:rPr>
          <w:sz w:val="24"/>
          <w:szCs w:val="24"/>
        </w:rPr>
        <w:t>prospective</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capital</w:t>
      </w:r>
      <w:proofErr w:type="spellEnd"/>
      <w:r w:rsidRPr="00605842">
        <w:rPr>
          <w:sz w:val="24"/>
          <w:szCs w:val="24"/>
        </w:rPr>
        <w:t xml:space="preserve"> </w:t>
      </w:r>
      <w:proofErr w:type="spellStart"/>
      <w:r w:rsidRPr="00605842">
        <w:rPr>
          <w:sz w:val="24"/>
          <w:szCs w:val="24"/>
        </w:rPr>
        <w:t>cost</w:t>
      </w:r>
      <w:proofErr w:type="spellEnd"/>
      <w:r w:rsidRPr="00605842">
        <w:rPr>
          <w:sz w:val="24"/>
          <w:szCs w:val="24"/>
        </w:rPr>
        <w:t xml:space="preserve"> </w:t>
      </w:r>
      <w:proofErr w:type="spellStart"/>
      <w:r w:rsidRPr="00605842">
        <w:rPr>
          <w:sz w:val="24"/>
          <w:szCs w:val="24"/>
        </w:rPr>
        <w:t>estimation</w:t>
      </w:r>
      <w:proofErr w:type="spellEnd"/>
      <w:r w:rsidRPr="00605842">
        <w:rPr>
          <w:sz w:val="24"/>
          <w:szCs w:val="24"/>
        </w:rPr>
        <w:t xml:space="preserve"> in </w:t>
      </w:r>
      <w:proofErr w:type="spellStart"/>
      <w:r w:rsidRPr="00605842">
        <w:rPr>
          <w:sz w:val="24"/>
          <w:szCs w:val="24"/>
        </w:rPr>
        <w:t>copper</w:t>
      </w:r>
      <w:proofErr w:type="spellEnd"/>
      <w:r w:rsidRPr="00605842">
        <w:rPr>
          <w:sz w:val="24"/>
          <w:szCs w:val="24"/>
        </w:rPr>
        <w:t xml:space="preserve"> </w:t>
      </w:r>
      <w:proofErr w:type="spellStart"/>
      <w:r w:rsidRPr="00605842">
        <w:rPr>
          <w:sz w:val="24"/>
          <w:szCs w:val="24"/>
        </w:rPr>
        <w:t>mining</w:t>
      </w:r>
      <w:proofErr w:type="spellEnd"/>
      <w:r w:rsidRPr="00605842">
        <w:rPr>
          <w:sz w:val="24"/>
          <w:szCs w:val="24"/>
        </w:rPr>
        <w:t xml:space="preserve"> </w:t>
      </w:r>
      <w:proofErr w:type="spellStart"/>
      <w:r w:rsidRPr="00605842">
        <w:rPr>
          <w:sz w:val="24"/>
          <w:szCs w:val="24"/>
        </w:rPr>
        <w:t>projects</w:t>
      </w:r>
      <w:proofErr w:type="spellEnd"/>
      <w:r w:rsidRPr="00605842">
        <w:rPr>
          <w:sz w:val="24"/>
          <w:szCs w:val="24"/>
        </w:rPr>
        <w:t xml:space="preserve">. Resources </w:t>
      </w:r>
      <w:proofErr w:type="spellStart"/>
      <w:r w:rsidRPr="00605842">
        <w:rPr>
          <w:sz w:val="24"/>
          <w:szCs w:val="24"/>
        </w:rPr>
        <w:t>Policy</w:t>
      </w:r>
      <w:proofErr w:type="spellEnd"/>
      <w:r w:rsidRPr="00605842">
        <w:rPr>
          <w:sz w:val="24"/>
          <w:szCs w:val="24"/>
        </w:rPr>
        <w:t>. https://doi.org/10.1016/j.resourpol.2024.105427</w:t>
      </w:r>
    </w:p>
    <w:p w14:paraId="4D94F3AE"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Rosyid, F. A., &amp; Wibowo, A. P. (2023). </w:t>
      </w:r>
      <w:proofErr w:type="spellStart"/>
      <w:r w:rsidRPr="00605842">
        <w:rPr>
          <w:sz w:val="24"/>
          <w:szCs w:val="24"/>
        </w:rPr>
        <w:t>Turning</w:t>
      </w:r>
      <w:proofErr w:type="spellEnd"/>
      <w:r w:rsidRPr="00605842">
        <w:rPr>
          <w:sz w:val="24"/>
          <w:szCs w:val="24"/>
        </w:rPr>
        <w:t xml:space="preserve"> </w:t>
      </w:r>
      <w:proofErr w:type="spellStart"/>
      <w:r w:rsidRPr="00605842">
        <w:rPr>
          <w:sz w:val="24"/>
          <w:szCs w:val="24"/>
        </w:rPr>
        <w:t>waste</w:t>
      </w:r>
      <w:proofErr w:type="spellEnd"/>
      <w:r w:rsidRPr="00605842">
        <w:rPr>
          <w:sz w:val="24"/>
          <w:szCs w:val="24"/>
        </w:rPr>
        <w:t xml:space="preserve"> </w:t>
      </w:r>
      <w:proofErr w:type="spellStart"/>
      <w:r w:rsidRPr="00605842">
        <w:rPr>
          <w:sz w:val="24"/>
          <w:szCs w:val="24"/>
        </w:rPr>
        <w:t>into</w:t>
      </w:r>
      <w:proofErr w:type="spellEnd"/>
      <w:r w:rsidRPr="00605842">
        <w:rPr>
          <w:sz w:val="24"/>
          <w:szCs w:val="24"/>
        </w:rPr>
        <w:t xml:space="preserve"> profit: </w:t>
      </w:r>
      <w:proofErr w:type="spellStart"/>
      <w:r w:rsidRPr="00605842">
        <w:rPr>
          <w:sz w:val="24"/>
          <w:szCs w:val="24"/>
        </w:rPr>
        <w:t>Circular</w:t>
      </w:r>
      <w:proofErr w:type="spellEnd"/>
      <w:r w:rsidRPr="00605842">
        <w:rPr>
          <w:sz w:val="24"/>
          <w:szCs w:val="24"/>
        </w:rPr>
        <w:t xml:space="preserve"> </w:t>
      </w:r>
      <w:proofErr w:type="spellStart"/>
      <w:r w:rsidRPr="00605842">
        <w:rPr>
          <w:sz w:val="24"/>
          <w:szCs w:val="24"/>
        </w:rPr>
        <w:t>economic</w:t>
      </w:r>
      <w:proofErr w:type="spellEnd"/>
      <w:r w:rsidRPr="00605842">
        <w:rPr>
          <w:sz w:val="24"/>
          <w:szCs w:val="24"/>
        </w:rPr>
        <w:t xml:space="preserve"> </w:t>
      </w:r>
      <w:proofErr w:type="spellStart"/>
      <w:r w:rsidRPr="00605842">
        <w:rPr>
          <w:sz w:val="24"/>
          <w:szCs w:val="24"/>
        </w:rPr>
        <w:t>optimization</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quartz</w:t>
      </w:r>
      <w:proofErr w:type="spellEnd"/>
      <w:r w:rsidRPr="00605842">
        <w:rPr>
          <w:sz w:val="24"/>
          <w:szCs w:val="24"/>
        </w:rPr>
        <w:t xml:space="preserve"> </w:t>
      </w:r>
      <w:proofErr w:type="spellStart"/>
      <w:r w:rsidRPr="00605842">
        <w:rPr>
          <w:sz w:val="24"/>
          <w:szCs w:val="24"/>
        </w:rPr>
        <w:t>sand</w:t>
      </w:r>
      <w:proofErr w:type="spellEnd"/>
      <w:r w:rsidRPr="00605842">
        <w:rPr>
          <w:sz w:val="24"/>
          <w:szCs w:val="24"/>
        </w:rPr>
        <w:t xml:space="preserve"> </w:t>
      </w:r>
      <w:proofErr w:type="spellStart"/>
      <w:r w:rsidRPr="00605842">
        <w:rPr>
          <w:sz w:val="24"/>
          <w:szCs w:val="24"/>
        </w:rPr>
        <w:t>from</w:t>
      </w:r>
      <w:proofErr w:type="spellEnd"/>
      <w:r w:rsidRPr="00605842">
        <w:rPr>
          <w:sz w:val="24"/>
          <w:szCs w:val="24"/>
        </w:rPr>
        <w:t xml:space="preserve"> tin </w:t>
      </w:r>
      <w:proofErr w:type="spellStart"/>
      <w:r w:rsidRPr="00605842">
        <w:rPr>
          <w:sz w:val="24"/>
          <w:szCs w:val="24"/>
        </w:rPr>
        <w:t>mining</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processing</w:t>
      </w:r>
      <w:proofErr w:type="spellEnd"/>
      <w:r w:rsidRPr="00605842">
        <w:rPr>
          <w:sz w:val="24"/>
          <w:szCs w:val="24"/>
        </w:rPr>
        <w:t xml:space="preserve">. </w:t>
      </w:r>
      <w:proofErr w:type="spellStart"/>
      <w:r w:rsidRPr="00605842">
        <w:rPr>
          <w:sz w:val="24"/>
          <w:szCs w:val="24"/>
        </w:rPr>
        <w:t>Sustainable</w:t>
      </w:r>
      <w:proofErr w:type="spellEnd"/>
      <w:r w:rsidRPr="00605842">
        <w:rPr>
          <w:sz w:val="24"/>
          <w:szCs w:val="24"/>
        </w:rPr>
        <w:t xml:space="preserve"> </w:t>
      </w:r>
      <w:proofErr w:type="spellStart"/>
      <w:r w:rsidRPr="00605842">
        <w:rPr>
          <w:sz w:val="24"/>
          <w:szCs w:val="24"/>
        </w:rPr>
        <w:t>Production</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Consumption</w:t>
      </w:r>
      <w:proofErr w:type="spellEnd"/>
      <w:r w:rsidRPr="00605842">
        <w:rPr>
          <w:sz w:val="24"/>
          <w:szCs w:val="24"/>
        </w:rPr>
        <w:t>, 39, 53–62. https://doi.org/10.1016/j.spc.2023.05.002</w:t>
      </w:r>
    </w:p>
    <w:p w14:paraId="66554774"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Rudko</w:t>
      </w:r>
      <w:proofErr w:type="spellEnd"/>
      <w:r w:rsidRPr="00605842">
        <w:rPr>
          <w:sz w:val="24"/>
          <w:szCs w:val="24"/>
        </w:rPr>
        <w:t xml:space="preserve">, H., </w:t>
      </w:r>
      <w:proofErr w:type="spellStart"/>
      <w:r w:rsidRPr="00605842">
        <w:rPr>
          <w:sz w:val="24"/>
          <w:szCs w:val="24"/>
        </w:rPr>
        <w:t>Netskyi</w:t>
      </w:r>
      <w:proofErr w:type="spellEnd"/>
      <w:r w:rsidRPr="00605842">
        <w:rPr>
          <w:sz w:val="24"/>
          <w:szCs w:val="24"/>
        </w:rPr>
        <w:t xml:space="preserve">, O., &amp; </w:t>
      </w:r>
      <w:proofErr w:type="spellStart"/>
      <w:r w:rsidRPr="00605842">
        <w:rPr>
          <w:sz w:val="24"/>
          <w:szCs w:val="24"/>
        </w:rPr>
        <w:t>Lytvyniuk</w:t>
      </w:r>
      <w:proofErr w:type="spellEnd"/>
      <w:r w:rsidRPr="00605842">
        <w:rPr>
          <w:sz w:val="24"/>
          <w:szCs w:val="24"/>
        </w:rPr>
        <w:t xml:space="preserve">, S. (2021). </w:t>
      </w:r>
      <w:proofErr w:type="spellStart"/>
      <w:r w:rsidRPr="00605842">
        <w:rPr>
          <w:sz w:val="24"/>
          <w:szCs w:val="24"/>
        </w:rPr>
        <w:t>Scientific-methodical</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regulatory</w:t>
      </w:r>
      <w:proofErr w:type="spellEnd"/>
      <w:r w:rsidRPr="00605842">
        <w:rPr>
          <w:sz w:val="24"/>
          <w:szCs w:val="24"/>
        </w:rPr>
        <w:t xml:space="preserve"> </w:t>
      </w:r>
      <w:proofErr w:type="spellStart"/>
      <w:r w:rsidRPr="00605842">
        <w:rPr>
          <w:sz w:val="24"/>
          <w:szCs w:val="24"/>
        </w:rPr>
        <w:t>factors</w:t>
      </w:r>
      <w:proofErr w:type="spellEnd"/>
      <w:r w:rsidRPr="00605842">
        <w:rPr>
          <w:sz w:val="24"/>
          <w:szCs w:val="24"/>
        </w:rPr>
        <w:t xml:space="preserve"> </w:t>
      </w:r>
      <w:proofErr w:type="spellStart"/>
      <w:r w:rsidRPr="00605842">
        <w:rPr>
          <w:sz w:val="24"/>
          <w:szCs w:val="24"/>
        </w:rPr>
        <w:t>updates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results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geological</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economic</w:t>
      </w:r>
      <w:proofErr w:type="spellEnd"/>
      <w:r w:rsidRPr="00605842">
        <w:rPr>
          <w:sz w:val="24"/>
          <w:szCs w:val="24"/>
        </w:rPr>
        <w:t xml:space="preserve"> </w:t>
      </w:r>
      <w:proofErr w:type="spellStart"/>
      <w:r w:rsidRPr="00605842">
        <w:rPr>
          <w:sz w:val="24"/>
          <w:szCs w:val="24"/>
        </w:rPr>
        <w:t>evaluations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mineral </w:t>
      </w:r>
      <w:proofErr w:type="spellStart"/>
      <w:r w:rsidRPr="00605842">
        <w:rPr>
          <w:sz w:val="24"/>
          <w:szCs w:val="24"/>
        </w:rPr>
        <w:t>deposits</w:t>
      </w:r>
      <w:proofErr w:type="spellEnd"/>
      <w:r w:rsidRPr="00605842">
        <w:rPr>
          <w:sz w:val="24"/>
          <w:szCs w:val="24"/>
        </w:rPr>
        <w:t xml:space="preserve">. Mineral Resources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Ukraine</w:t>
      </w:r>
      <w:proofErr w:type="spellEnd"/>
      <w:r w:rsidRPr="00605842">
        <w:rPr>
          <w:sz w:val="24"/>
          <w:szCs w:val="24"/>
        </w:rPr>
        <w:t>, 2021(4), 36–40. https://doi.org/10.31996/mru.2021.4.36-40</w:t>
      </w:r>
    </w:p>
    <w:p w14:paraId="70A326E5"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Shou</w:t>
      </w:r>
      <w:proofErr w:type="spellEnd"/>
      <w:r w:rsidRPr="00605842">
        <w:rPr>
          <w:sz w:val="24"/>
          <w:szCs w:val="24"/>
        </w:rPr>
        <w:t xml:space="preserve">, T. (2022). A </w:t>
      </w:r>
      <w:proofErr w:type="spellStart"/>
      <w:r w:rsidRPr="00605842">
        <w:rPr>
          <w:sz w:val="24"/>
          <w:szCs w:val="24"/>
        </w:rPr>
        <w:t>Literature</w:t>
      </w:r>
      <w:proofErr w:type="spellEnd"/>
      <w:r w:rsidRPr="00605842">
        <w:rPr>
          <w:sz w:val="24"/>
          <w:szCs w:val="24"/>
        </w:rPr>
        <w:t xml:space="preserve"> </w:t>
      </w:r>
      <w:proofErr w:type="spellStart"/>
      <w:r w:rsidRPr="00605842">
        <w:rPr>
          <w:sz w:val="24"/>
          <w:szCs w:val="24"/>
        </w:rPr>
        <w:t>Review</w:t>
      </w:r>
      <w:proofErr w:type="spellEnd"/>
      <w:r w:rsidRPr="00605842">
        <w:rPr>
          <w:sz w:val="24"/>
          <w:szCs w:val="24"/>
        </w:rPr>
        <w:t xml:space="preserve"> </w:t>
      </w:r>
      <w:proofErr w:type="spellStart"/>
      <w:r w:rsidRPr="00605842">
        <w:rPr>
          <w:sz w:val="24"/>
          <w:szCs w:val="24"/>
        </w:rPr>
        <w:t>on</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Net </w:t>
      </w:r>
      <w:proofErr w:type="spellStart"/>
      <w:r w:rsidRPr="00605842">
        <w:rPr>
          <w:sz w:val="24"/>
          <w:szCs w:val="24"/>
        </w:rPr>
        <w:t>Present</w:t>
      </w:r>
      <w:proofErr w:type="spellEnd"/>
      <w:r w:rsidRPr="00605842">
        <w:rPr>
          <w:sz w:val="24"/>
          <w:szCs w:val="24"/>
        </w:rPr>
        <w:t xml:space="preserve"> </w:t>
      </w:r>
      <w:proofErr w:type="spellStart"/>
      <w:r w:rsidRPr="00605842">
        <w:rPr>
          <w:sz w:val="24"/>
          <w:szCs w:val="24"/>
        </w:rPr>
        <w:t>Value</w:t>
      </w:r>
      <w:proofErr w:type="spellEnd"/>
      <w:r w:rsidRPr="00605842">
        <w:rPr>
          <w:sz w:val="24"/>
          <w:szCs w:val="24"/>
        </w:rPr>
        <w:t xml:space="preserve"> (NPV) </w:t>
      </w:r>
      <w:proofErr w:type="spellStart"/>
      <w:r w:rsidRPr="00605842">
        <w:rPr>
          <w:sz w:val="24"/>
          <w:szCs w:val="24"/>
        </w:rPr>
        <w:t>Valuation</w:t>
      </w:r>
      <w:proofErr w:type="spellEnd"/>
      <w:r w:rsidRPr="00605842">
        <w:rPr>
          <w:sz w:val="24"/>
          <w:szCs w:val="24"/>
        </w:rPr>
        <w:t xml:space="preserve"> </w:t>
      </w:r>
      <w:proofErr w:type="spellStart"/>
      <w:r w:rsidRPr="00605842">
        <w:rPr>
          <w:sz w:val="24"/>
          <w:szCs w:val="24"/>
        </w:rPr>
        <w:t>Method</w:t>
      </w:r>
      <w:proofErr w:type="spellEnd"/>
      <w:r w:rsidRPr="00605842">
        <w:rPr>
          <w:sz w:val="24"/>
          <w:szCs w:val="24"/>
        </w:rPr>
        <w:t xml:space="preserve">. </w:t>
      </w:r>
      <w:proofErr w:type="spellStart"/>
      <w:r w:rsidRPr="00605842">
        <w:rPr>
          <w:sz w:val="24"/>
          <w:szCs w:val="24"/>
        </w:rPr>
        <w:t>Proceedings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2022 2nd International </w:t>
      </w:r>
      <w:proofErr w:type="spellStart"/>
      <w:r w:rsidRPr="00605842">
        <w:rPr>
          <w:sz w:val="24"/>
          <w:szCs w:val="24"/>
        </w:rPr>
        <w:t>Conference</w:t>
      </w:r>
      <w:proofErr w:type="spellEnd"/>
      <w:r w:rsidRPr="00605842">
        <w:rPr>
          <w:sz w:val="24"/>
          <w:szCs w:val="24"/>
        </w:rPr>
        <w:t xml:space="preserve"> </w:t>
      </w:r>
      <w:proofErr w:type="spellStart"/>
      <w:r w:rsidRPr="00605842">
        <w:rPr>
          <w:sz w:val="24"/>
          <w:szCs w:val="24"/>
        </w:rPr>
        <w:t>on</w:t>
      </w:r>
      <w:proofErr w:type="spellEnd"/>
      <w:r w:rsidRPr="00605842">
        <w:rPr>
          <w:sz w:val="24"/>
          <w:szCs w:val="24"/>
        </w:rPr>
        <w:t xml:space="preserve"> Enterprise </w:t>
      </w:r>
      <w:proofErr w:type="spellStart"/>
      <w:r w:rsidRPr="00605842">
        <w:rPr>
          <w:sz w:val="24"/>
          <w:szCs w:val="24"/>
        </w:rPr>
        <w:t>Management</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Economic</w:t>
      </w:r>
      <w:proofErr w:type="spellEnd"/>
      <w:r w:rsidRPr="00605842">
        <w:rPr>
          <w:sz w:val="24"/>
          <w:szCs w:val="24"/>
        </w:rPr>
        <w:t xml:space="preserve"> Development (ICEMED 2022). https://doi.org/10.2991/aebmr.k.220603.135</w:t>
      </w:r>
    </w:p>
    <w:p w14:paraId="3E1825C3"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Syah, P. R. I., &amp; Hartuti, P. (2018). Land Use </w:t>
      </w:r>
      <w:proofErr w:type="spellStart"/>
      <w:r w:rsidRPr="00605842">
        <w:rPr>
          <w:sz w:val="24"/>
          <w:szCs w:val="24"/>
        </w:rPr>
        <w:t>and</w:t>
      </w:r>
      <w:proofErr w:type="spellEnd"/>
      <w:r w:rsidRPr="00605842">
        <w:rPr>
          <w:sz w:val="24"/>
          <w:szCs w:val="24"/>
        </w:rPr>
        <w:t xml:space="preserve"> </w:t>
      </w:r>
      <w:proofErr w:type="spellStart"/>
      <w:r w:rsidRPr="00605842">
        <w:rPr>
          <w:sz w:val="24"/>
          <w:szCs w:val="24"/>
        </w:rPr>
        <w:t>River</w:t>
      </w:r>
      <w:proofErr w:type="spellEnd"/>
      <w:r w:rsidRPr="00605842">
        <w:rPr>
          <w:sz w:val="24"/>
          <w:szCs w:val="24"/>
        </w:rPr>
        <w:t xml:space="preserve"> </w:t>
      </w:r>
      <w:proofErr w:type="spellStart"/>
      <w:r w:rsidRPr="00605842">
        <w:rPr>
          <w:sz w:val="24"/>
          <w:szCs w:val="24"/>
        </w:rPr>
        <w:t>Degradation</w:t>
      </w:r>
      <w:proofErr w:type="spellEnd"/>
      <w:r w:rsidRPr="00605842">
        <w:rPr>
          <w:sz w:val="24"/>
          <w:szCs w:val="24"/>
        </w:rPr>
        <w:t xml:space="preserve"> </w:t>
      </w:r>
      <w:proofErr w:type="spellStart"/>
      <w:r w:rsidRPr="00605842">
        <w:rPr>
          <w:sz w:val="24"/>
          <w:szCs w:val="24"/>
        </w:rPr>
        <w:t>Impact</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Sand</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Gravel Mining. In M. </w:t>
      </w:r>
      <w:proofErr w:type="spellStart"/>
      <w:r w:rsidRPr="00605842">
        <w:rPr>
          <w:sz w:val="24"/>
          <w:szCs w:val="24"/>
        </w:rPr>
        <w:t>null</w:t>
      </w:r>
      <w:proofErr w:type="spellEnd"/>
      <w:r w:rsidRPr="00605842">
        <w:rPr>
          <w:sz w:val="24"/>
          <w:szCs w:val="24"/>
        </w:rPr>
        <w:t xml:space="preserve">, H. </w:t>
      </w:r>
      <w:proofErr w:type="spellStart"/>
      <w:r w:rsidRPr="00605842">
        <w:rPr>
          <w:sz w:val="24"/>
          <w:szCs w:val="24"/>
        </w:rPr>
        <w:t>null</w:t>
      </w:r>
      <w:proofErr w:type="spellEnd"/>
      <w:r w:rsidRPr="00605842">
        <w:rPr>
          <w:sz w:val="24"/>
          <w:szCs w:val="24"/>
        </w:rPr>
        <w:t xml:space="preserve">, &amp; S. </w:t>
      </w:r>
      <w:proofErr w:type="spellStart"/>
      <w:r w:rsidRPr="00605842">
        <w:rPr>
          <w:sz w:val="24"/>
          <w:szCs w:val="24"/>
        </w:rPr>
        <w:t>null</w:t>
      </w:r>
      <w:proofErr w:type="spellEnd"/>
      <w:r w:rsidRPr="00605842">
        <w:rPr>
          <w:sz w:val="24"/>
          <w:szCs w:val="24"/>
        </w:rPr>
        <w:t xml:space="preserve"> (</w:t>
      </w:r>
      <w:proofErr w:type="spellStart"/>
      <w:r w:rsidRPr="00605842">
        <w:rPr>
          <w:sz w:val="24"/>
          <w:szCs w:val="24"/>
        </w:rPr>
        <w:t>Eds</w:t>
      </w:r>
      <w:proofErr w:type="spellEnd"/>
      <w:r w:rsidRPr="00605842">
        <w:rPr>
          <w:sz w:val="24"/>
          <w:szCs w:val="24"/>
        </w:rPr>
        <w:t xml:space="preserve">.), E3S Web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Conferences</w:t>
      </w:r>
      <w:proofErr w:type="spellEnd"/>
      <w:r w:rsidRPr="00605842">
        <w:rPr>
          <w:sz w:val="24"/>
          <w:szCs w:val="24"/>
        </w:rPr>
        <w:t xml:space="preserve"> (Vol. 31). EDP </w:t>
      </w:r>
      <w:proofErr w:type="spellStart"/>
      <w:r w:rsidRPr="00605842">
        <w:rPr>
          <w:sz w:val="24"/>
          <w:szCs w:val="24"/>
        </w:rPr>
        <w:t>Sciences</w:t>
      </w:r>
      <w:proofErr w:type="spellEnd"/>
      <w:r w:rsidRPr="00605842">
        <w:rPr>
          <w:sz w:val="24"/>
          <w:szCs w:val="24"/>
        </w:rPr>
        <w:t>. https://doi.org/10.1051/e3sconf/20183109034</w:t>
      </w:r>
    </w:p>
    <w:p w14:paraId="3F6D8C5F"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Utami, H., Ernawati, R., &amp; Cahyadi, T. (2024). </w:t>
      </w:r>
      <w:proofErr w:type="spellStart"/>
      <w:r w:rsidRPr="00605842">
        <w:rPr>
          <w:sz w:val="24"/>
          <w:szCs w:val="24"/>
        </w:rPr>
        <w:t>Sensitivity</w:t>
      </w:r>
      <w:proofErr w:type="spellEnd"/>
      <w:r w:rsidRPr="00605842">
        <w:rPr>
          <w:sz w:val="24"/>
          <w:szCs w:val="24"/>
        </w:rPr>
        <w:t xml:space="preserve"> </w:t>
      </w:r>
      <w:proofErr w:type="spellStart"/>
      <w:r w:rsidRPr="00605842">
        <w:rPr>
          <w:sz w:val="24"/>
          <w:szCs w:val="24"/>
        </w:rPr>
        <w:t>analysis</w:t>
      </w:r>
      <w:proofErr w:type="spellEnd"/>
      <w:r w:rsidRPr="00605842">
        <w:rPr>
          <w:sz w:val="24"/>
          <w:szCs w:val="24"/>
        </w:rPr>
        <w:t xml:space="preserve">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coal</w:t>
      </w:r>
      <w:proofErr w:type="spellEnd"/>
      <w:r w:rsidRPr="00605842">
        <w:rPr>
          <w:sz w:val="24"/>
          <w:szCs w:val="24"/>
        </w:rPr>
        <w:t xml:space="preserve"> </w:t>
      </w:r>
      <w:proofErr w:type="spellStart"/>
      <w:r w:rsidRPr="00605842">
        <w:rPr>
          <w:sz w:val="24"/>
          <w:szCs w:val="24"/>
        </w:rPr>
        <w:t>mine</w:t>
      </w:r>
      <w:proofErr w:type="spellEnd"/>
      <w:r w:rsidRPr="00605842">
        <w:rPr>
          <w:sz w:val="24"/>
          <w:szCs w:val="24"/>
        </w:rPr>
        <w:t xml:space="preserve"> </w:t>
      </w:r>
      <w:proofErr w:type="spellStart"/>
      <w:r w:rsidRPr="00605842">
        <w:rPr>
          <w:sz w:val="24"/>
          <w:szCs w:val="24"/>
        </w:rPr>
        <w:t>project</w:t>
      </w:r>
      <w:proofErr w:type="spellEnd"/>
      <w:r w:rsidRPr="00605842">
        <w:rPr>
          <w:sz w:val="24"/>
          <w:szCs w:val="24"/>
        </w:rPr>
        <w:t xml:space="preserve"> </w:t>
      </w:r>
      <w:proofErr w:type="spellStart"/>
      <w:r w:rsidRPr="00605842">
        <w:rPr>
          <w:sz w:val="24"/>
          <w:szCs w:val="24"/>
        </w:rPr>
        <w:t>investment</w:t>
      </w:r>
      <w:proofErr w:type="spellEnd"/>
      <w:r w:rsidRPr="00605842">
        <w:rPr>
          <w:sz w:val="24"/>
          <w:szCs w:val="24"/>
        </w:rPr>
        <w:t xml:space="preserve"> </w:t>
      </w:r>
      <w:proofErr w:type="spellStart"/>
      <w:r w:rsidRPr="00605842">
        <w:rPr>
          <w:sz w:val="24"/>
          <w:szCs w:val="24"/>
        </w:rPr>
        <w:t>using</w:t>
      </w:r>
      <w:proofErr w:type="spellEnd"/>
      <w:r w:rsidRPr="00605842">
        <w:rPr>
          <w:sz w:val="24"/>
          <w:szCs w:val="24"/>
        </w:rPr>
        <w:t xml:space="preserve"> </w:t>
      </w:r>
      <w:proofErr w:type="spellStart"/>
      <w:r w:rsidRPr="00605842">
        <w:rPr>
          <w:sz w:val="24"/>
          <w:szCs w:val="24"/>
        </w:rPr>
        <w:t>fuzzy</w:t>
      </w:r>
      <w:proofErr w:type="spellEnd"/>
      <w:r w:rsidRPr="00605842">
        <w:rPr>
          <w:sz w:val="24"/>
          <w:szCs w:val="24"/>
        </w:rPr>
        <w:t xml:space="preserve"> model. Jurnal Mineral, Energi, dan Lingkungan. https://doi.org/10.31315/jmel.v8i1.12396</w:t>
      </w:r>
    </w:p>
    <w:p w14:paraId="68AEECE1"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r w:rsidRPr="00605842">
        <w:rPr>
          <w:sz w:val="24"/>
          <w:szCs w:val="24"/>
        </w:rPr>
        <w:t xml:space="preserve">Yard, S. (2000). Developments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the</w:t>
      </w:r>
      <w:proofErr w:type="spellEnd"/>
      <w:r w:rsidRPr="00605842">
        <w:rPr>
          <w:sz w:val="24"/>
          <w:szCs w:val="24"/>
        </w:rPr>
        <w:t xml:space="preserve"> </w:t>
      </w:r>
      <w:proofErr w:type="spellStart"/>
      <w:r w:rsidRPr="00605842">
        <w:rPr>
          <w:sz w:val="24"/>
          <w:szCs w:val="24"/>
        </w:rPr>
        <w:t>payback</w:t>
      </w:r>
      <w:proofErr w:type="spellEnd"/>
      <w:r w:rsidRPr="00605842">
        <w:rPr>
          <w:sz w:val="24"/>
          <w:szCs w:val="24"/>
        </w:rPr>
        <w:t xml:space="preserve"> </w:t>
      </w:r>
      <w:proofErr w:type="spellStart"/>
      <w:r w:rsidRPr="00605842">
        <w:rPr>
          <w:sz w:val="24"/>
          <w:szCs w:val="24"/>
        </w:rPr>
        <w:t>method</w:t>
      </w:r>
      <w:proofErr w:type="spellEnd"/>
      <w:r w:rsidRPr="00605842">
        <w:rPr>
          <w:sz w:val="24"/>
          <w:szCs w:val="24"/>
        </w:rPr>
        <w:t xml:space="preserve">. International </w:t>
      </w:r>
      <w:proofErr w:type="spellStart"/>
      <w:r w:rsidRPr="00605842">
        <w:rPr>
          <w:sz w:val="24"/>
          <w:szCs w:val="24"/>
        </w:rPr>
        <w:t>Journal</w:t>
      </w:r>
      <w:proofErr w:type="spellEnd"/>
      <w:r w:rsidRPr="00605842">
        <w:rPr>
          <w:sz w:val="24"/>
          <w:szCs w:val="24"/>
        </w:rPr>
        <w:t xml:space="preserve"> of </w:t>
      </w:r>
      <w:proofErr w:type="spellStart"/>
      <w:r w:rsidRPr="00605842">
        <w:rPr>
          <w:sz w:val="24"/>
          <w:szCs w:val="24"/>
        </w:rPr>
        <w:t>Production</w:t>
      </w:r>
      <w:proofErr w:type="spellEnd"/>
      <w:r w:rsidRPr="00605842">
        <w:rPr>
          <w:sz w:val="24"/>
          <w:szCs w:val="24"/>
        </w:rPr>
        <w:t xml:space="preserve"> </w:t>
      </w:r>
      <w:proofErr w:type="spellStart"/>
      <w:r w:rsidRPr="00605842">
        <w:rPr>
          <w:sz w:val="24"/>
          <w:szCs w:val="24"/>
        </w:rPr>
        <w:t>Economics</w:t>
      </w:r>
      <w:proofErr w:type="spellEnd"/>
      <w:r w:rsidRPr="00605842">
        <w:rPr>
          <w:sz w:val="24"/>
          <w:szCs w:val="24"/>
        </w:rPr>
        <w:t>, 67, 155-167. https://doi.org/10.1016/S0925-5273(00)00003-7</w:t>
      </w:r>
    </w:p>
    <w:p w14:paraId="19C261D0" w14:textId="77777777" w:rsidR="00C83E35" w:rsidRPr="00605842" w:rsidRDefault="00C83E35" w:rsidP="00C83E3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roofErr w:type="spellStart"/>
      <w:r w:rsidRPr="00605842">
        <w:rPr>
          <w:sz w:val="24"/>
          <w:szCs w:val="24"/>
        </w:rPr>
        <w:t>Zhai</w:t>
      </w:r>
      <w:proofErr w:type="spellEnd"/>
      <w:r w:rsidRPr="00605842">
        <w:rPr>
          <w:sz w:val="24"/>
          <w:szCs w:val="24"/>
        </w:rPr>
        <w:t xml:space="preserve">, W., </w:t>
      </w:r>
      <w:proofErr w:type="spellStart"/>
      <w:r w:rsidRPr="00605842">
        <w:rPr>
          <w:sz w:val="24"/>
          <w:szCs w:val="24"/>
        </w:rPr>
        <w:t>Ding</w:t>
      </w:r>
      <w:proofErr w:type="spellEnd"/>
      <w:r w:rsidRPr="00605842">
        <w:rPr>
          <w:sz w:val="24"/>
          <w:szCs w:val="24"/>
        </w:rPr>
        <w:t xml:space="preserve">, J., An, X., &amp; Wang, Z. (2020). An </w:t>
      </w:r>
      <w:proofErr w:type="spellStart"/>
      <w:r w:rsidRPr="00605842">
        <w:rPr>
          <w:sz w:val="24"/>
          <w:szCs w:val="24"/>
        </w:rPr>
        <w:t>optimization</w:t>
      </w:r>
      <w:proofErr w:type="spellEnd"/>
      <w:r w:rsidRPr="00605842">
        <w:rPr>
          <w:sz w:val="24"/>
          <w:szCs w:val="24"/>
        </w:rPr>
        <w:t xml:space="preserve"> model </w:t>
      </w:r>
      <w:proofErr w:type="spellStart"/>
      <w:r w:rsidRPr="00605842">
        <w:rPr>
          <w:sz w:val="24"/>
          <w:szCs w:val="24"/>
        </w:rPr>
        <w:t>of</w:t>
      </w:r>
      <w:proofErr w:type="spellEnd"/>
      <w:r w:rsidRPr="00605842">
        <w:rPr>
          <w:sz w:val="24"/>
          <w:szCs w:val="24"/>
        </w:rPr>
        <w:t xml:space="preserve"> </w:t>
      </w:r>
      <w:proofErr w:type="spellStart"/>
      <w:r w:rsidRPr="00605842">
        <w:rPr>
          <w:sz w:val="24"/>
          <w:szCs w:val="24"/>
        </w:rPr>
        <w:t>sand</w:t>
      </w:r>
      <w:proofErr w:type="spellEnd"/>
      <w:r w:rsidRPr="00605842">
        <w:rPr>
          <w:sz w:val="24"/>
          <w:szCs w:val="24"/>
        </w:rPr>
        <w:t xml:space="preserve"> </w:t>
      </w:r>
      <w:proofErr w:type="spellStart"/>
      <w:r w:rsidRPr="00605842">
        <w:rPr>
          <w:sz w:val="24"/>
          <w:szCs w:val="24"/>
        </w:rPr>
        <w:t>and</w:t>
      </w:r>
      <w:proofErr w:type="spellEnd"/>
      <w:r w:rsidRPr="00605842">
        <w:rPr>
          <w:sz w:val="24"/>
          <w:szCs w:val="24"/>
        </w:rPr>
        <w:t xml:space="preserve"> gravel </w:t>
      </w:r>
      <w:proofErr w:type="spellStart"/>
      <w:r w:rsidRPr="00605842">
        <w:rPr>
          <w:sz w:val="24"/>
          <w:szCs w:val="24"/>
        </w:rPr>
        <w:t>mining</w:t>
      </w:r>
      <w:proofErr w:type="spellEnd"/>
      <w:r w:rsidRPr="00605842">
        <w:rPr>
          <w:sz w:val="24"/>
          <w:szCs w:val="24"/>
        </w:rPr>
        <w:t xml:space="preserve"> </w:t>
      </w:r>
      <w:proofErr w:type="spellStart"/>
      <w:r w:rsidRPr="00605842">
        <w:rPr>
          <w:sz w:val="24"/>
          <w:szCs w:val="24"/>
        </w:rPr>
        <w:t>quantity</w:t>
      </w:r>
      <w:proofErr w:type="spellEnd"/>
      <w:r w:rsidRPr="00605842">
        <w:rPr>
          <w:sz w:val="24"/>
          <w:szCs w:val="24"/>
        </w:rPr>
        <w:t xml:space="preserve"> </w:t>
      </w:r>
      <w:proofErr w:type="spellStart"/>
      <w:r w:rsidRPr="00605842">
        <w:rPr>
          <w:sz w:val="24"/>
          <w:szCs w:val="24"/>
        </w:rPr>
        <w:t>considering</w:t>
      </w:r>
      <w:proofErr w:type="spellEnd"/>
      <w:r w:rsidRPr="00605842">
        <w:rPr>
          <w:sz w:val="24"/>
          <w:szCs w:val="24"/>
        </w:rPr>
        <w:t xml:space="preserve"> </w:t>
      </w:r>
      <w:proofErr w:type="spellStart"/>
      <w:r w:rsidRPr="00605842">
        <w:rPr>
          <w:sz w:val="24"/>
          <w:szCs w:val="24"/>
        </w:rPr>
        <w:t>healthy</w:t>
      </w:r>
      <w:proofErr w:type="spellEnd"/>
      <w:r w:rsidRPr="00605842">
        <w:rPr>
          <w:sz w:val="24"/>
          <w:szCs w:val="24"/>
        </w:rPr>
        <w:t xml:space="preserve"> </w:t>
      </w:r>
      <w:proofErr w:type="spellStart"/>
      <w:r w:rsidRPr="00605842">
        <w:rPr>
          <w:sz w:val="24"/>
          <w:szCs w:val="24"/>
        </w:rPr>
        <w:t>ecosystem</w:t>
      </w:r>
      <w:proofErr w:type="spellEnd"/>
      <w:r w:rsidRPr="00605842">
        <w:rPr>
          <w:sz w:val="24"/>
          <w:szCs w:val="24"/>
        </w:rPr>
        <w:t xml:space="preserve"> in </w:t>
      </w:r>
      <w:proofErr w:type="spellStart"/>
      <w:r w:rsidRPr="00605842">
        <w:rPr>
          <w:sz w:val="24"/>
          <w:szCs w:val="24"/>
        </w:rPr>
        <w:t>Yangtze</w:t>
      </w:r>
      <w:proofErr w:type="spellEnd"/>
      <w:r w:rsidRPr="00605842">
        <w:rPr>
          <w:sz w:val="24"/>
          <w:szCs w:val="24"/>
        </w:rPr>
        <w:t xml:space="preserve"> </w:t>
      </w:r>
      <w:proofErr w:type="spellStart"/>
      <w:r w:rsidRPr="00605842">
        <w:rPr>
          <w:sz w:val="24"/>
          <w:szCs w:val="24"/>
        </w:rPr>
        <w:t>River</w:t>
      </w:r>
      <w:proofErr w:type="spellEnd"/>
      <w:r w:rsidRPr="00605842">
        <w:rPr>
          <w:sz w:val="24"/>
          <w:szCs w:val="24"/>
        </w:rPr>
        <w:t xml:space="preserve">, China. </w:t>
      </w:r>
      <w:proofErr w:type="spellStart"/>
      <w:r w:rsidRPr="00605842">
        <w:rPr>
          <w:sz w:val="24"/>
          <w:szCs w:val="24"/>
        </w:rPr>
        <w:t>Journal</w:t>
      </w:r>
      <w:proofErr w:type="spellEnd"/>
      <w:r w:rsidRPr="00605842">
        <w:rPr>
          <w:sz w:val="24"/>
          <w:szCs w:val="24"/>
        </w:rPr>
        <w:t xml:space="preserve"> of </w:t>
      </w:r>
      <w:proofErr w:type="spellStart"/>
      <w:r w:rsidRPr="00605842">
        <w:rPr>
          <w:sz w:val="24"/>
          <w:szCs w:val="24"/>
        </w:rPr>
        <w:t>Cleaner</w:t>
      </w:r>
      <w:proofErr w:type="spellEnd"/>
      <w:r w:rsidRPr="00605842">
        <w:rPr>
          <w:sz w:val="24"/>
          <w:szCs w:val="24"/>
        </w:rPr>
        <w:t xml:space="preserve"> </w:t>
      </w:r>
      <w:proofErr w:type="spellStart"/>
      <w:r w:rsidRPr="00605842">
        <w:rPr>
          <w:sz w:val="24"/>
          <w:szCs w:val="24"/>
        </w:rPr>
        <w:t>Production</w:t>
      </w:r>
      <w:proofErr w:type="spellEnd"/>
      <w:r w:rsidRPr="00605842">
        <w:rPr>
          <w:sz w:val="24"/>
          <w:szCs w:val="24"/>
        </w:rPr>
        <w:t>, 242. https://doi.org/10.1016/j.jclepro.2019.118385</w:t>
      </w:r>
    </w:p>
    <w:p w14:paraId="26B688E5" w14:textId="77777777" w:rsidR="00C83E35"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
    <w:p w14:paraId="15A86C81" w14:textId="77777777" w:rsidR="00C83E35" w:rsidRPr="00605842" w:rsidRDefault="00C83E35" w:rsidP="00157AC5">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276" w:lineRule="auto"/>
        <w:ind w:left="567" w:hanging="567"/>
        <w:rPr>
          <w:sz w:val="24"/>
          <w:szCs w:val="24"/>
        </w:rPr>
      </w:pPr>
    </w:p>
    <w:p w14:paraId="6FD7C1DF" w14:textId="7CCADDAE" w:rsidR="00E61C14" w:rsidRPr="00605842" w:rsidRDefault="00E61C14">
      <w:pPr>
        <w:widowControl w:val="0"/>
        <w:ind w:left="566" w:hanging="566"/>
        <w:rPr>
          <w:color w:val="0D0D0D"/>
          <w:sz w:val="24"/>
          <w:szCs w:val="24"/>
          <w:highlight w:val="white"/>
        </w:rPr>
      </w:pPr>
    </w:p>
    <w:sectPr w:rsidR="00E61C14" w:rsidRPr="00605842">
      <w:headerReference w:type="even" r:id="rId14"/>
      <w:headerReference w:type="default" r:id="rId15"/>
      <w:footerReference w:type="default" r:id="rId16"/>
      <w:headerReference w:type="first" r:id="rId17"/>
      <w:footerReference w:type="first" r:id="rId18"/>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5A616" w14:textId="77777777" w:rsidR="005820FC" w:rsidRPr="00605842" w:rsidRDefault="005820FC">
      <w:r w:rsidRPr="00605842">
        <w:separator/>
      </w:r>
    </w:p>
  </w:endnote>
  <w:endnote w:type="continuationSeparator" w:id="0">
    <w:p w14:paraId="577F98CC" w14:textId="77777777" w:rsidR="005820FC" w:rsidRPr="00605842" w:rsidRDefault="005820FC">
      <w:r w:rsidRPr="0060584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8BE206C-4832-479A-8A70-132C57B3C4D0}"/>
    <w:embedBold r:id="rId2" w:fontKey="{4C0F6F61-A21E-448F-9316-3C523E485C5A}"/>
    <w:embedItalic r:id="rId3" w:fontKey="{3D498413-67D5-4766-9F64-5450CF4B0202}"/>
    <w:embedBoldItalic r:id="rId4" w:fontKey="{A0BD56AF-A23E-4394-A6C9-5B786E13352B}"/>
  </w:font>
  <w:font w:name="Georgia">
    <w:panose1 w:val="02040502050405020303"/>
    <w:charset w:val="00"/>
    <w:family w:val="roman"/>
    <w:pitch w:val="variable"/>
    <w:sig w:usb0="00000287" w:usb1="00000000" w:usb2="00000000" w:usb3="00000000" w:csb0="0000009F" w:csb1="00000000"/>
    <w:embedRegular r:id="rId5" w:fontKey="{D1441FAB-E46F-4E19-81BD-25AF91997730}"/>
    <w:embedItalic r:id="rId6" w:fontKey="{C81E003C-BF48-44BB-A543-86BA82C378C4}"/>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7" w:fontKey="{2395B3CC-1A56-48E6-9AC1-B5DE9893743B}"/>
  </w:font>
  <w:font w:name="Calibri">
    <w:panose1 w:val="020F0502020204030204"/>
    <w:charset w:val="00"/>
    <w:family w:val="swiss"/>
    <w:pitch w:val="variable"/>
    <w:sig w:usb0="E4002EFF" w:usb1="C200247B" w:usb2="00000009" w:usb3="00000000" w:csb0="000001FF" w:csb1="00000000"/>
    <w:embedRegular r:id="rId8" w:fontKey="{EA278ED7-A71C-4EA9-B66D-DC188C476E93}"/>
  </w:font>
  <w:font w:name="Cambria">
    <w:panose1 w:val="02040503050406030204"/>
    <w:charset w:val="00"/>
    <w:family w:val="roman"/>
    <w:pitch w:val="variable"/>
    <w:sig w:usb0="E00006FF" w:usb1="420024FF" w:usb2="02000000" w:usb3="00000000" w:csb0="0000019F" w:csb1="00000000"/>
    <w:embedRegular r:id="rId9" w:fontKey="{66FC4C66-759B-4245-A262-3029BA2B6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65A04" w14:textId="77777777" w:rsidR="00E61C14" w:rsidRPr="00605842" w:rsidRDefault="00E61C14">
    <w:pPr>
      <w:pBdr>
        <w:top w:val="nil"/>
        <w:left w:val="nil"/>
        <w:bottom w:val="single" w:sz="6" w:space="1" w:color="000000"/>
        <w:right w:val="nil"/>
        <w:between w:val="nil"/>
      </w:pBdr>
      <w:tabs>
        <w:tab w:val="right" w:pos="8845"/>
        <w:tab w:val="right" w:pos="10466"/>
      </w:tabs>
      <w:rPr>
        <w:color w:val="000000"/>
        <w:sz w:val="16"/>
        <w:szCs w:val="16"/>
      </w:rPr>
    </w:pPr>
  </w:p>
  <w:p w14:paraId="66880452" w14:textId="77777777" w:rsidR="00E61C14" w:rsidRPr="00605842" w:rsidRDefault="00000000">
    <w:pPr>
      <w:tabs>
        <w:tab w:val="right" w:pos="8845"/>
        <w:tab w:val="right" w:pos="10466"/>
      </w:tabs>
      <w:rPr>
        <w:color w:val="000000"/>
        <w:sz w:val="16"/>
        <w:szCs w:val="16"/>
      </w:rPr>
    </w:pPr>
    <w:r w:rsidRPr="00605842">
      <w:rPr>
        <w:color w:val="0000FF"/>
        <w:sz w:val="16"/>
        <w:szCs w:val="16"/>
      </w:rPr>
      <w:t>https://economics.pubmedia.id/index.php/aaem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3FF0" w14:textId="77777777" w:rsidR="00E61C14" w:rsidRPr="00605842" w:rsidRDefault="00E61C14">
    <w:pPr>
      <w:pBdr>
        <w:top w:val="nil"/>
        <w:left w:val="nil"/>
        <w:bottom w:val="single" w:sz="6" w:space="1" w:color="000000"/>
        <w:right w:val="nil"/>
        <w:between w:val="nil"/>
      </w:pBdr>
      <w:tabs>
        <w:tab w:val="right" w:pos="8845"/>
        <w:tab w:val="right" w:pos="10466"/>
      </w:tabs>
      <w:rPr>
        <w:color w:val="000000"/>
        <w:sz w:val="16"/>
        <w:szCs w:val="16"/>
      </w:rPr>
    </w:pPr>
  </w:p>
  <w:p w14:paraId="0DDCADBC" w14:textId="77777777" w:rsidR="00E61C14" w:rsidRPr="00605842" w:rsidRDefault="00000000">
    <w:pPr>
      <w:pBdr>
        <w:top w:val="nil"/>
        <w:left w:val="nil"/>
        <w:bottom w:val="nil"/>
        <w:right w:val="nil"/>
        <w:between w:val="nil"/>
      </w:pBdr>
      <w:tabs>
        <w:tab w:val="right" w:pos="8845"/>
        <w:tab w:val="right" w:pos="10466"/>
      </w:tabs>
      <w:rPr>
        <w:color w:val="0000FF"/>
        <w:sz w:val="16"/>
        <w:szCs w:val="16"/>
      </w:rPr>
    </w:pPr>
    <w:r w:rsidRPr="00605842">
      <w:rPr>
        <w:color w:val="0000FF"/>
        <w:sz w:val="16"/>
        <w:szCs w:val="16"/>
      </w:rPr>
      <w:t>https://economics.pubmedia.id/index.php/aaem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AD015" w14:textId="77777777" w:rsidR="005820FC" w:rsidRPr="00605842" w:rsidRDefault="005820FC">
      <w:r w:rsidRPr="00605842">
        <w:separator/>
      </w:r>
    </w:p>
  </w:footnote>
  <w:footnote w:type="continuationSeparator" w:id="0">
    <w:p w14:paraId="130A6C4C" w14:textId="77777777" w:rsidR="005820FC" w:rsidRPr="00605842" w:rsidRDefault="005820FC">
      <w:r w:rsidRPr="0060584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893F" w14:textId="77777777" w:rsidR="00E61C14" w:rsidRPr="00605842" w:rsidRDefault="00E61C14">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0323" w14:textId="0AA6F014" w:rsidR="00E61C14" w:rsidRPr="00605842" w:rsidRDefault="00000000">
    <w:pPr>
      <w:tabs>
        <w:tab w:val="right" w:pos="9638"/>
      </w:tabs>
      <w:rPr>
        <w:sz w:val="16"/>
        <w:szCs w:val="16"/>
      </w:rPr>
    </w:pPr>
    <w:proofErr w:type="spellStart"/>
    <w:r w:rsidRPr="00605842">
      <w:rPr>
        <w:sz w:val="16"/>
        <w:szCs w:val="16"/>
      </w:rPr>
      <w:t>Journal</w:t>
    </w:r>
    <w:proofErr w:type="spellEnd"/>
    <w:r w:rsidRPr="00605842">
      <w:rPr>
        <w:sz w:val="16"/>
        <w:szCs w:val="16"/>
      </w:rPr>
      <w:t xml:space="preserve"> </w:t>
    </w:r>
    <w:proofErr w:type="spellStart"/>
    <w:r w:rsidRPr="00605842">
      <w:rPr>
        <w:sz w:val="16"/>
        <w:szCs w:val="16"/>
      </w:rPr>
      <w:t>of</w:t>
    </w:r>
    <w:proofErr w:type="spellEnd"/>
    <w:r w:rsidRPr="00605842">
      <w:rPr>
        <w:sz w:val="16"/>
        <w:szCs w:val="16"/>
      </w:rPr>
      <w:t xml:space="preserve"> </w:t>
    </w:r>
    <w:proofErr w:type="spellStart"/>
    <w:r w:rsidRPr="00605842">
      <w:rPr>
        <w:sz w:val="16"/>
        <w:szCs w:val="16"/>
      </w:rPr>
      <w:t>Advances</w:t>
    </w:r>
    <w:proofErr w:type="spellEnd"/>
    <w:r w:rsidRPr="00605842">
      <w:rPr>
        <w:sz w:val="16"/>
        <w:szCs w:val="16"/>
      </w:rPr>
      <w:t xml:space="preserve"> in </w:t>
    </w:r>
    <w:proofErr w:type="spellStart"/>
    <w:r w:rsidRPr="00605842">
      <w:rPr>
        <w:sz w:val="16"/>
        <w:szCs w:val="16"/>
      </w:rPr>
      <w:t>Accounting</w:t>
    </w:r>
    <w:proofErr w:type="spellEnd"/>
    <w:r w:rsidRPr="00605842">
      <w:rPr>
        <w:sz w:val="16"/>
        <w:szCs w:val="16"/>
      </w:rPr>
      <w:t xml:space="preserve">, </w:t>
    </w:r>
    <w:proofErr w:type="spellStart"/>
    <w:r w:rsidRPr="00605842">
      <w:rPr>
        <w:sz w:val="16"/>
        <w:szCs w:val="16"/>
      </w:rPr>
      <w:t>Economics</w:t>
    </w:r>
    <w:proofErr w:type="spellEnd"/>
    <w:r w:rsidRPr="00605842">
      <w:rPr>
        <w:sz w:val="16"/>
        <w:szCs w:val="16"/>
      </w:rPr>
      <w:t xml:space="preserve">, </w:t>
    </w:r>
    <w:proofErr w:type="spellStart"/>
    <w:r w:rsidRPr="00605842">
      <w:rPr>
        <w:sz w:val="16"/>
        <w:szCs w:val="16"/>
      </w:rPr>
      <w:t>and</w:t>
    </w:r>
    <w:proofErr w:type="spellEnd"/>
    <w:r w:rsidRPr="00605842">
      <w:rPr>
        <w:sz w:val="16"/>
        <w:szCs w:val="16"/>
      </w:rPr>
      <w:t xml:space="preserve"> </w:t>
    </w:r>
    <w:proofErr w:type="spellStart"/>
    <w:r w:rsidRPr="00605842">
      <w:rPr>
        <w:sz w:val="16"/>
        <w:szCs w:val="16"/>
      </w:rPr>
      <w:t>Management</w:t>
    </w:r>
    <w:proofErr w:type="spellEnd"/>
    <w:r w:rsidRPr="00605842">
      <w:rPr>
        <w:sz w:val="16"/>
        <w:szCs w:val="16"/>
      </w:rPr>
      <w:t xml:space="preserve">, Volume </w:t>
    </w:r>
    <w:r w:rsidR="005A2422" w:rsidRPr="00605842">
      <w:rPr>
        <w:sz w:val="16"/>
        <w:szCs w:val="16"/>
      </w:rPr>
      <w:t>2</w:t>
    </w:r>
    <w:r w:rsidRPr="00605842">
      <w:rPr>
        <w:sz w:val="16"/>
        <w:szCs w:val="16"/>
      </w:rPr>
      <w:t xml:space="preserve">, </w:t>
    </w:r>
    <w:proofErr w:type="spellStart"/>
    <w:r w:rsidRPr="00605842">
      <w:rPr>
        <w:sz w:val="16"/>
        <w:szCs w:val="16"/>
      </w:rPr>
      <w:t>Number</w:t>
    </w:r>
    <w:proofErr w:type="spellEnd"/>
    <w:r w:rsidRPr="00605842">
      <w:rPr>
        <w:sz w:val="16"/>
        <w:szCs w:val="16"/>
      </w:rPr>
      <w:t xml:space="preserve"> </w:t>
    </w:r>
    <w:r w:rsidR="00400E12" w:rsidRPr="00605842">
      <w:rPr>
        <w:sz w:val="16"/>
        <w:szCs w:val="16"/>
      </w:rPr>
      <w:t>4</w:t>
    </w:r>
    <w:r w:rsidRPr="00605842">
      <w:rPr>
        <w:sz w:val="16"/>
        <w:szCs w:val="16"/>
      </w:rPr>
      <w:t>, 20</w:t>
    </w:r>
    <w:r w:rsidR="005A2422" w:rsidRPr="00605842">
      <w:rPr>
        <w:sz w:val="16"/>
        <w:szCs w:val="16"/>
      </w:rPr>
      <w:t>25</w:t>
    </w:r>
    <w:r w:rsidRPr="00605842">
      <w:rPr>
        <w:sz w:val="16"/>
        <w:szCs w:val="16"/>
      </w:rPr>
      <w:tab/>
    </w:r>
    <w:r w:rsidRPr="00605842">
      <w:rPr>
        <w:sz w:val="16"/>
        <w:szCs w:val="16"/>
      </w:rPr>
      <w:fldChar w:fldCharType="begin"/>
    </w:r>
    <w:r w:rsidRPr="00605842">
      <w:rPr>
        <w:sz w:val="16"/>
        <w:szCs w:val="16"/>
      </w:rPr>
      <w:instrText>PAGE</w:instrText>
    </w:r>
    <w:r w:rsidRPr="00605842">
      <w:rPr>
        <w:sz w:val="16"/>
        <w:szCs w:val="16"/>
      </w:rPr>
      <w:fldChar w:fldCharType="separate"/>
    </w:r>
    <w:r w:rsidR="005A2422" w:rsidRPr="00605842">
      <w:rPr>
        <w:noProof/>
        <w:sz w:val="16"/>
        <w:szCs w:val="16"/>
      </w:rPr>
      <w:t>2</w:t>
    </w:r>
    <w:r w:rsidRPr="00605842">
      <w:rPr>
        <w:sz w:val="16"/>
        <w:szCs w:val="16"/>
      </w:rPr>
      <w:fldChar w:fldCharType="end"/>
    </w:r>
    <w:r w:rsidRPr="00605842">
      <w:rPr>
        <w:sz w:val="16"/>
        <w:szCs w:val="16"/>
      </w:rPr>
      <w:t xml:space="preserve"> </w:t>
    </w:r>
    <w:proofErr w:type="spellStart"/>
    <w:r w:rsidRPr="00605842">
      <w:rPr>
        <w:sz w:val="16"/>
        <w:szCs w:val="16"/>
      </w:rPr>
      <w:t>of</w:t>
    </w:r>
    <w:proofErr w:type="spellEnd"/>
    <w:r w:rsidRPr="00605842">
      <w:rPr>
        <w:sz w:val="16"/>
        <w:szCs w:val="16"/>
      </w:rPr>
      <w:t xml:space="preserve"> </w:t>
    </w:r>
    <w:r w:rsidRPr="00605842">
      <w:rPr>
        <w:sz w:val="16"/>
        <w:szCs w:val="16"/>
      </w:rPr>
      <w:fldChar w:fldCharType="begin"/>
    </w:r>
    <w:r w:rsidRPr="00605842">
      <w:rPr>
        <w:sz w:val="16"/>
        <w:szCs w:val="16"/>
      </w:rPr>
      <w:instrText>NUMPAGES</w:instrText>
    </w:r>
    <w:r w:rsidRPr="00605842">
      <w:rPr>
        <w:sz w:val="16"/>
        <w:szCs w:val="16"/>
      </w:rPr>
      <w:fldChar w:fldCharType="separate"/>
    </w:r>
    <w:r w:rsidR="005A2422" w:rsidRPr="00605842">
      <w:rPr>
        <w:noProof/>
        <w:sz w:val="16"/>
        <w:szCs w:val="16"/>
      </w:rPr>
      <w:t>3</w:t>
    </w:r>
    <w:r w:rsidRPr="00605842">
      <w:rPr>
        <w:sz w:val="16"/>
        <w:szCs w:val="16"/>
      </w:rPr>
      <w:fldChar w:fldCharType="end"/>
    </w:r>
  </w:p>
  <w:p w14:paraId="7EA71BEB" w14:textId="77777777" w:rsidR="00E61C14" w:rsidRPr="00605842" w:rsidRDefault="00E61C14">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33DF" w14:textId="77777777" w:rsidR="00E61C14" w:rsidRPr="00605842" w:rsidRDefault="00000000">
    <w:pPr>
      <w:widowControl w:val="0"/>
      <w:pBdr>
        <w:top w:val="nil"/>
        <w:left w:val="nil"/>
        <w:bottom w:val="nil"/>
        <w:right w:val="nil"/>
        <w:between w:val="nil"/>
      </w:pBdr>
      <w:spacing w:line="276" w:lineRule="auto"/>
      <w:jc w:val="left"/>
      <w:rPr>
        <w:color w:val="000000"/>
      </w:rPr>
    </w:pPr>
    <w:r w:rsidRPr="00605842">
      <w:rPr>
        <w:noProof/>
      </w:rPr>
      <w:drawing>
        <wp:anchor distT="0" distB="0" distL="0" distR="0" simplePos="0" relativeHeight="251658240" behindDoc="1" locked="0" layoutInCell="1" hidden="0" allowOverlap="1" wp14:anchorId="28DCE6B5" wp14:editId="3D8B6E6B">
          <wp:simplePos x="0" y="0"/>
          <wp:positionH relativeFrom="column">
            <wp:posOffset>18464</wp:posOffset>
          </wp:positionH>
          <wp:positionV relativeFrom="paragraph">
            <wp:posOffset>216828</wp:posOffset>
          </wp:positionV>
          <wp:extent cx="551497" cy="781974"/>
          <wp:effectExtent l="0" t="0" r="0" b="0"/>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22" r="122"/>
                  <a:stretch>
                    <a:fillRect/>
                  </a:stretch>
                </pic:blipFill>
                <pic:spPr>
                  <a:xfrm>
                    <a:off x="0" y="0"/>
                    <a:ext cx="551497" cy="781974"/>
                  </a:xfrm>
                  <a:prstGeom prst="rect">
                    <a:avLst/>
                  </a:prstGeom>
                  <a:ln/>
                </pic:spPr>
              </pic:pic>
            </a:graphicData>
          </a:graphic>
        </wp:anchor>
      </w:drawing>
    </w:r>
  </w:p>
  <w:tbl>
    <w:tblPr>
      <w:tblStyle w:val="ab"/>
      <w:tblW w:w="8175" w:type="dxa"/>
      <w:tblInd w:w="851" w:type="dxa"/>
      <w:tblLayout w:type="fixed"/>
      <w:tblLook w:val="0000" w:firstRow="0" w:lastRow="0" w:firstColumn="0" w:lastColumn="0" w:noHBand="0" w:noVBand="0"/>
    </w:tblPr>
    <w:tblGrid>
      <w:gridCol w:w="1500"/>
      <w:gridCol w:w="4125"/>
      <w:gridCol w:w="2550"/>
    </w:tblGrid>
    <w:tr w:rsidR="00E61C14" w:rsidRPr="00605842" w14:paraId="65B8589B" w14:textId="77777777">
      <w:trPr>
        <w:trHeight w:val="710"/>
      </w:trPr>
      <w:tc>
        <w:tcPr>
          <w:tcW w:w="1500" w:type="dxa"/>
          <w:vAlign w:val="center"/>
        </w:tcPr>
        <w:p w14:paraId="499FB4D9" w14:textId="77777777" w:rsidR="00E61C14" w:rsidRPr="00605842" w:rsidRDefault="00E61C14">
          <w:pPr>
            <w:pBdr>
              <w:bottom w:val="none" w:sz="0" w:space="0" w:color="000000"/>
            </w:pBdr>
            <w:tabs>
              <w:tab w:val="center" w:pos="4153"/>
              <w:tab w:val="right" w:pos="8306"/>
            </w:tabs>
            <w:jc w:val="left"/>
            <w:rPr>
              <w:color w:val="000000"/>
            </w:rPr>
          </w:pPr>
        </w:p>
      </w:tc>
      <w:tc>
        <w:tcPr>
          <w:tcW w:w="4125" w:type="dxa"/>
          <w:vAlign w:val="center"/>
        </w:tcPr>
        <w:p w14:paraId="0EE9C393" w14:textId="77777777" w:rsidR="00E61C14" w:rsidRPr="00605842" w:rsidRDefault="00E61C14">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3900909B" w14:textId="77777777" w:rsidR="00E61C14" w:rsidRPr="00605842" w:rsidRDefault="00000000">
          <w:pPr>
            <w:pBdr>
              <w:top w:val="nil"/>
              <w:left w:val="nil"/>
              <w:bottom w:val="none" w:sz="0" w:space="0" w:color="000000"/>
              <w:right w:val="nil"/>
              <w:between w:val="nil"/>
            </w:pBdr>
            <w:tabs>
              <w:tab w:val="center" w:pos="4153"/>
              <w:tab w:val="right" w:pos="8306"/>
            </w:tabs>
            <w:jc w:val="center"/>
            <w:rPr>
              <w:color w:val="000000"/>
            </w:rPr>
          </w:pPr>
          <w:r w:rsidRPr="00605842">
            <w:rPr>
              <w:b/>
              <w:noProof/>
              <w:color w:val="000000"/>
            </w:rPr>
            <w:drawing>
              <wp:inline distT="0" distB="0" distL="114300" distR="114300" wp14:anchorId="2917CF59" wp14:editId="117A3FF5">
                <wp:extent cx="1315720" cy="34417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E61C14" w:rsidRPr="00605842" w14:paraId="072AACD8" w14:textId="77777777">
      <w:trPr>
        <w:trHeight w:val="312"/>
      </w:trPr>
      <w:tc>
        <w:tcPr>
          <w:tcW w:w="8175" w:type="dxa"/>
          <w:gridSpan w:val="3"/>
          <w:vAlign w:val="center"/>
        </w:tcPr>
        <w:p w14:paraId="6C2C2B64" w14:textId="77777777" w:rsidR="00E61C14" w:rsidRPr="00605842" w:rsidRDefault="00E61C14">
          <w:pPr>
            <w:pBdr>
              <w:top w:val="nil"/>
              <w:left w:val="nil"/>
              <w:bottom w:val="none" w:sz="0" w:space="0" w:color="000000"/>
              <w:right w:val="nil"/>
              <w:between w:val="nil"/>
            </w:pBdr>
            <w:tabs>
              <w:tab w:val="center" w:pos="4153"/>
              <w:tab w:val="right" w:pos="8306"/>
            </w:tabs>
            <w:jc w:val="center"/>
            <w:rPr>
              <w:sz w:val="16"/>
              <w:szCs w:val="16"/>
            </w:rPr>
          </w:pPr>
          <w:bookmarkStart w:id="0" w:name="_heading=h.3znysh7" w:colFirst="0" w:colLast="0"/>
          <w:bookmarkEnd w:id="0"/>
        </w:p>
        <w:p w14:paraId="7589898B" w14:textId="77777777" w:rsidR="00E61C14" w:rsidRPr="00605842" w:rsidRDefault="00E61C14">
          <w:pPr>
            <w:pBdr>
              <w:top w:val="nil"/>
              <w:left w:val="nil"/>
              <w:bottom w:val="none" w:sz="0" w:space="0" w:color="000000"/>
              <w:right w:val="nil"/>
              <w:between w:val="nil"/>
            </w:pBdr>
            <w:tabs>
              <w:tab w:val="center" w:pos="4153"/>
              <w:tab w:val="right" w:pos="8306"/>
            </w:tabs>
            <w:jc w:val="center"/>
            <w:rPr>
              <w:sz w:val="16"/>
              <w:szCs w:val="16"/>
            </w:rPr>
          </w:pPr>
        </w:p>
        <w:p w14:paraId="386EA131" w14:textId="4786F337" w:rsidR="00E61C14" w:rsidRPr="00605842" w:rsidRDefault="00000000">
          <w:pPr>
            <w:pBdr>
              <w:top w:val="nil"/>
              <w:left w:val="nil"/>
              <w:bottom w:val="none" w:sz="0" w:space="0" w:color="000000"/>
              <w:right w:val="nil"/>
              <w:between w:val="nil"/>
            </w:pBdr>
            <w:ind w:left="1"/>
            <w:jc w:val="center"/>
            <w:rPr>
              <w:i/>
              <w:color w:val="000000"/>
              <w:sz w:val="16"/>
              <w:szCs w:val="16"/>
            </w:rPr>
          </w:pPr>
          <w:proofErr w:type="spellStart"/>
          <w:r w:rsidRPr="00605842">
            <w:rPr>
              <w:sz w:val="16"/>
              <w:szCs w:val="16"/>
            </w:rPr>
            <w:t>Journal</w:t>
          </w:r>
          <w:proofErr w:type="spellEnd"/>
          <w:r w:rsidRPr="00605842">
            <w:rPr>
              <w:sz w:val="16"/>
              <w:szCs w:val="16"/>
            </w:rPr>
            <w:t xml:space="preserve"> </w:t>
          </w:r>
          <w:proofErr w:type="spellStart"/>
          <w:r w:rsidRPr="00605842">
            <w:rPr>
              <w:sz w:val="16"/>
              <w:szCs w:val="16"/>
            </w:rPr>
            <w:t>of</w:t>
          </w:r>
          <w:proofErr w:type="spellEnd"/>
          <w:r w:rsidRPr="00605842">
            <w:rPr>
              <w:sz w:val="16"/>
              <w:szCs w:val="16"/>
            </w:rPr>
            <w:t xml:space="preserve"> </w:t>
          </w:r>
          <w:proofErr w:type="spellStart"/>
          <w:r w:rsidRPr="00605842">
            <w:rPr>
              <w:sz w:val="16"/>
              <w:szCs w:val="16"/>
            </w:rPr>
            <w:t>Advances</w:t>
          </w:r>
          <w:proofErr w:type="spellEnd"/>
          <w:r w:rsidRPr="00605842">
            <w:rPr>
              <w:sz w:val="16"/>
              <w:szCs w:val="16"/>
            </w:rPr>
            <w:t xml:space="preserve"> in </w:t>
          </w:r>
          <w:proofErr w:type="spellStart"/>
          <w:r w:rsidRPr="00605842">
            <w:rPr>
              <w:sz w:val="16"/>
              <w:szCs w:val="16"/>
            </w:rPr>
            <w:t>Accounting</w:t>
          </w:r>
          <w:proofErr w:type="spellEnd"/>
          <w:r w:rsidRPr="00605842">
            <w:rPr>
              <w:sz w:val="16"/>
              <w:szCs w:val="16"/>
            </w:rPr>
            <w:t xml:space="preserve">, </w:t>
          </w:r>
          <w:proofErr w:type="spellStart"/>
          <w:r w:rsidRPr="00605842">
            <w:rPr>
              <w:sz w:val="16"/>
              <w:szCs w:val="16"/>
            </w:rPr>
            <w:t>Economics</w:t>
          </w:r>
          <w:proofErr w:type="spellEnd"/>
          <w:r w:rsidRPr="00605842">
            <w:rPr>
              <w:sz w:val="16"/>
              <w:szCs w:val="16"/>
            </w:rPr>
            <w:t xml:space="preserve">, </w:t>
          </w:r>
          <w:proofErr w:type="spellStart"/>
          <w:r w:rsidRPr="00605842">
            <w:rPr>
              <w:sz w:val="16"/>
              <w:szCs w:val="16"/>
            </w:rPr>
            <w:t>and</w:t>
          </w:r>
          <w:proofErr w:type="spellEnd"/>
          <w:r w:rsidRPr="00605842">
            <w:rPr>
              <w:sz w:val="16"/>
              <w:szCs w:val="16"/>
            </w:rPr>
            <w:t xml:space="preserve"> </w:t>
          </w:r>
          <w:proofErr w:type="spellStart"/>
          <w:r w:rsidRPr="00605842">
            <w:rPr>
              <w:sz w:val="16"/>
              <w:szCs w:val="16"/>
            </w:rPr>
            <w:t>Management</w:t>
          </w:r>
          <w:proofErr w:type="spellEnd"/>
          <w:r w:rsidRPr="00605842">
            <w:rPr>
              <w:sz w:val="16"/>
              <w:szCs w:val="16"/>
            </w:rPr>
            <w:t xml:space="preserve">, </w:t>
          </w:r>
          <w:r w:rsidRPr="00605842">
            <w:rPr>
              <w:color w:val="000000"/>
              <w:sz w:val="16"/>
              <w:szCs w:val="16"/>
            </w:rPr>
            <w:t xml:space="preserve">Volume </w:t>
          </w:r>
          <w:r w:rsidR="005A2422" w:rsidRPr="00605842">
            <w:rPr>
              <w:sz w:val="16"/>
              <w:szCs w:val="16"/>
            </w:rPr>
            <w:t>2</w:t>
          </w:r>
          <w:r w:rsidRPr="00605842">
            <w:rPr>
              <w:color w:val="000000"/>
              <w:sz w:val="16"/>
              <w:szCs w:val="16"/>
            </w:rPr>
            <w:t xml:space="preserve">, </w:t>
          </w:r>
          <w:proofErr w:type="spellStart"/>
          <w:r w:rsidRPr="00605842">
            <w:rPr>
              <w:color w:val="000000"/>
              <w:sz w:val="16"/>
              <w:szCs w:val="16"/>
            </w:rPr>
            <w:t>N</w:t>
          </w:r>
          <w:r w:rsidRPr="00605842">
            <w:rPr>
              <w:sz w:val="16"/>
              <w:szCs w:val="16"/>
            </w:rPr>
            <w:t>umber</w:t>
          </w:r>
          <w:proofErr w:type="spellEnd"/>
          <w:r w:rsidRPr="00605842">
            <w:rPr>
              <w:sz w:val="16"/>
              <w:szCs w:val="16"/>
            </w:rPr>
            <w:t xml:space="preserve"> </w:t>
          </w:r>
          <w:r w:rsidR="00400E12" w:rsidRPr="00605842">
            <w:rPr>
              <w:sz w:val="16"/>
              <w:szCs w:val="16"/>
            </w:rPr>
            <w:t>4</w:t>
          </w:r>
          <w:r w:rsidRPr="00605842">
            <w:rPr>
              <w:color w:val="000000"/>
              <w:sz w:val="16"/>
              <w:szCs w:val="16"/>
            </w:rPr>
            <w:t>, 20</w:t>
          </w:r>
          <w:r w:rsidR="005A2422" w:rsidRPr="00605842">
            <w:rPr>
              <w:sz w:val="16"/>
              <w:szCs w:val="16"/>
            </w:rPr>
            <w:t>25</w:t>
          </w:r>
          <w:r w:rsidRPr="00605842">
            <w:rPr>
              <w:color w:val="000000"/>
              <w:sz w:val="16"/>
              <w:szCs w:val="16"/>
            </w:rPr>
            <w:t xml:space="preserve">, </w:t>
          </w:r>
          <w:proofErr w:type="spellStart"/>
          <w:r w:rsidRPr="00605842">
            <w:rPr>
              <w:iCs/>
              <w:sz w:val="16"/>
              <w:szCs w:val="16"/>
            </w:rPr>
            <w:t>Page</w:t>
          </w:r>
          <w:proofErr w:type="spellEnd"/>
          <w:r w:rsidRPr="00605842">
            <w:rPr>
              <w:iCs/>
              <w:color w:val="000000"/>
              <w:sz w:val="16"/>
              <w:szCs w:val="16"/>
            </w:rPr>
            <w:t xml:space="preserve">: </w:t>
          </w:r>
          <w:r w:rsidR="00344BE2" w:rsidRPr="00605842">
            <w:rPr>
              <w:iCs/>
              <w:sz w:val="16"/>
              <w:szCs w:val="16"/>
            </w:rPr>
            <w:t>1-1</w:t>
          </w:r>
          <w:r w:rsidR="00605842">
            <w:rPr>
              <w:iCs/>
              <w:sz w:val="16"/>
              <w:szCs w:val="16"/>
            </w:rPr>
            <w:t>2</w:t>
          </w:r>
        </w:p>
      </w:tc>
    </w:tr>
  </w:tbl>
  <w:p w14:paraId="0B359E5B" w14:textId="77777777" w:rsidR="00E61C14" w:rsidRPr="00605842" w:rsidRDefault="00E61C14">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505EC"/>
    <w:multiLevelType w:val="hybridMultilevel"/>
    <w:tmpl w:val="974489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4F92552"/>
    <w:multiLevelType w:val="hybridMultilevel"/>
    <w:tmpl w:val="D100840A"/>
    <w:lvl w:ilvl="0" w:tplc="DC3C9458">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63B3792"/>
    <w:multiLevelType w:val="hybridMultilevel"/>
    <w:tmpl w:val="56CC3BF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4FE8332F"/>
    <w:multiLevelType w:val="hybridMultilevel"/>
    <w:tmpl w:val="55DC2A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414542B"/>
    <w:multiLevelType w:val="hybridMultilevel"/>
    <w:tmpl w:val="2796F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015AD9"/>
    <w:multiLevelType w:val="hybridMultilevel"/>
    <w:tmpl w:val="FAFAFC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18416114">
    <w:abstractNumId w:val="3"/>
  </w:num>
  <w:num w:numId="2" w16cid:durableId="1923682838">
    <w:abstractNumId w:val="5"/>
  </w:num>
  <w:num w:numId="3" w16cid:durableId="1957102954">
    <w:abstractNumId w:val="0"/>
  </w:num>
  <w:num w:numId="4" w16cid:durableId="786238401">
    <w:abstractNumId w:val="1"/>
  </w:num>
  <w:num w:numId="5" w16cid:durableId="565991347">
    <w:abstractNumId w:val="4"/>
  </w:num>
  <w:num w:numId="6" w16cid:durableId="555238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C14"/>
    <w:rsid w:val="0004549C"/>
    <w:rsid w:val="000B6985"/>
    <w:rsid w:val="00157AC5"/>
    <w:rsid w:val="001E57E2"/>
    <w:rsid w:val="00324598"/>
    <w:rsid w:val="00344BE2"/>
    <w:rsid w:val="00400E12"/>
    <w:rsid w:val="0056113A"/>
    <w:rsid w:val="005820FC"/>
    <w:rsid w:val="005A2422"/>
    <w:rsid w:val="005E2413"/>
    <w:rsid w:val="005E4DBD"/>
    <w:rsid w:val="00605842"/>
    <w:rsid w:val="00621DCB"/>
    <w:rsid w:val="0065111C"/>
    <w:rsid w:val="00813A50"/>
    <w:rsid w:val="00881D42"/>
    <w:rsid w:val="008B56EF"/>
    <w:rsid w:val="00A4153E"/>
    <w:rsid w:val="00AE1AF4"/>
    <w:rsid w:val="00C35DD2"/>
    <w:rsid w:val="00C644F8"/>
    <w:rsid w:val="00C803A0"/>
    <w:rsid w:val="00C83E35"/>
    <w:rsid w:val="00DA2628"/>
    <w:rsid w:val="00DE2BF0"/>
    <w:rsid w:val="00E61C14"/>
    <w:rsid w:val="00EE6EA6"/>
    <w:rsid w:val="00F568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344C2A"/>
  <w15:docId w15:val="{768290DE-4D32-47C9-A916-1E791C5F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n-US"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8F701C"/>
    <w:pPr>
      <w:tabs>
        <w:tab w:val="center" w:pos="4513"/>
        <w:tab w:val="right" w:pos="9026"/>
      </w:tabs>
    </w:pPr>
  </w:style>
  <w:style w:type="character" w:customStyle="1" w:styleId="FooterChar">
    <w:name w:val="Footer Char"/>
    <w:basedOn w:val="DefaultParagraphFont"/>
    <w:link w:val="Footer"/>
    <w:uiPriority w:val="99"/>
    <w:rsid w:val="008F701C"/>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400E12"/>
    <w:rPr>
      <w:color w:val="0000FF" w:themeColor="hyperlink"/>
      <w:u w:val="single"/>
    </w:rPr>
  </w:style>
  <w:style w:type="character" w:styleId="UnresolvedMention">
    <w:name w:val="Unresolved Mention"/>
    <w:basedOn w:val="DefaultParagraphFont"/>
    <w:uiPriority w:val="99"/>
    <w:semiHidden/>
    <w:unhideWhenUsed/>
    <w:rsid w:val="00400E12"/>
    <w:rPr>
      <w:color w:val="605E5C"/>
      <w:shd w:val="clear" w:color="auto" w:fill="E1DFDD"/>
    </w:rPr>
  </w:style>
  <w:style w:type="paragraph" w:styleId="ListParagraph">
    <w:name w:val="List Paragraph"/>
    <w:basedOn w:val="Normal"/>
    <w:uiPriority w:val="34"/>
    <w:qFormat/>
    <w:rsid w:val="00400E12"/>
    <w:pPr>
      <w:ind w:left="720"/>
      <w:contextualSpacing/>
    </w:pPr>
  </w:style>
  <w:style w:type="table" w:styleId="TableGrid">
    <w:name w:val="Table Grid"/>
    <w:basedOn w:val="TableNormal"/>
    <w:uiPriority w:val="39"/>
    <w:rsid w:val="00F5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robertho_kadji@staf.undana.ac.i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81Gdc8EAKV+7Gmi+hVEfwf8QA==">CgMxLjAyCWguM3pueXNoNzgAciExUGJRSzk2Y3NpdGc5c0NIQ05VallPWVBfWmlOcHlkN1c=</go:docsCustomData>
</go:gDocsCustomXmlDataStorage>
</file>

<file path=customXml/itemProps1.xml><?xml version="1.0" encoding="utf-8"?>
<ds:datastoreItem xmlns:ds="http://schemas.openxmlformats.org/officeDocument/2006/customXml" ds:itemID="{7E97E7E8-0620-433C-9919-8046291647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12</Pages>
  <Words>3266</Words>
  <Characters>21586</Characters>
  <Application>Microsoft Office Word</Application>
  <DocSecurity>0</DocSecurity>
  <Lines>551</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 I</dc:creator>
  <cp:lastModifiedBy>Reviewer</cp:lastModifiedBy>
  <cp:revision>11</cp:revision>
  <cp:lastPrinted>2025-06-23T14:46:00Z</cp:lastPrinted>
  <dcterms:created xsi:type="dcterms:W3CDTF">2023-09-14T02:53:00Z</dcterms:created>
  <dcterms:modified xsi:type="dcterms:W3CDTF">2025-06-23T14:46:00Z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9b9eb4bebacaad916db86834976dbc2ac392e3f47c6044753f0d6e4ac4b01d99</vt:lpwstr>
  </property>
</Properties>
</file>